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截至</w:t>
      </w:r>
      <w:r>
        <w:rPr>
          <w:rFonts w:hint="eastAsia" w:ascii="宋体" w:hAnsi="宋体"/>
          <w:b/>
          <w:sz w:val="24"/>
          <w:szCs w:val="24"/>
        </w:rPr>
        <w:t>202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3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8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09"/>
        <w:gridCol w:w="1650"/>
        <w:gridCol w:w="4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主办券商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838296.NQ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国韵实业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华英证券有限责任公司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870788.NQ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润雅科技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宏远股份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天安股份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874291.NQ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孚迪斯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1EDE0F1E"/>
    <w:rsid w:val="23DB16FC"/>
    <w:rsid w:val="23E78266"/>
    <w:rsid w:val="2D102564"/>
    <w:rsid w:val="2EF85318"/>
    <w:rsid w:val="2F5E6073"/>
    <w:rsid w:val="3CA76E80"/>
    <w:rsid w:val="3FDB20AB"/>
    <w:rsid w:val="4CC23D97"/>
    <w:rsid w:val="51CF329F"/>
    <w:rsid w:val="52EF5C33"/>
    <w:rsid w:val="57CF3BDD"/>
    <w:rsid w:val="5BBF9E20"/>
    <w:rsid w:val="5FFDB6DE"/>
    <w:rsid w:val="5FFFED92"/>
    <w:rsid w:val="67D3235D"/>
    <w:rsid w:val="6BAEB20E"/>
    <w:rsid w:val="6C7D7B27"/>
    <w:rsid w:val="6D6740E8"/>
    <w:rsid w:val="6F4E95F9"/>
    <w:rsid w:val="6F552A22"/>
    <w:rsid w:val="6FE56D0D"/>
    <w:rsid w:val="6FFDA0F3"/>
    <w:rsid w:val="752BB121"/>
    <w:rsid w:val="75B70B80"/>
    <w:rsid w:val="776F4EFC"/>
    <w:rsid w:val="77D5115E"/>
    <w:rsid w:val="77F64BC7"/>
    <w:rsid w:val="77F77091"/>
    <w:rsid w:val="77F796D8"/>
    <w:rsid w:val="77F7D265"/>
    <w:rsid w:val="79FC297C"/>
    <w:rsid w:val="79FF75B2"/>
    <w:rsid w:val="7BE720FE"/>
    <w:rsid w:val="7EDAEB12"/>
    <w:rsid w:val="7EFF0E56"/>
    <w:rsid w:val="7F2723B7"/>
    <w:rsid w:val="7F51EEC7"/>
    <w:rsid w:val="7F784EAF"/>
    <w:rsid w:val="7F79BEFD"/>
    <w:rsid w:val="7F7C442B"/>
    <w:rsid w:val="7FBBFB48"/>
    <w:rsid w:val="7FBF155C"/>
    <w:rsid w:val="7FEFC465"/>
    <w:rsid w:val="82F662D7"/>
    <w:rsid w:val="93F529A8"/>
    <w:rsid w:val="996D0472"/>
    <w:rsid w:val="9CF7653A"/>
    <w:rsid w:val="AD63AD5F"/>
    <w:rsid w:val="AD7F8606"/>
    <w:rsid w:val="B373B7BE"/>
    <w:rsid w:val="B63F4DE9"/>
    <w:rsid w:val="B7FC377F"/>
    <w:rsid w:val="BAEFB0AE"/>
    <w:rsid w:val="BB9E0623"/>
    <w:rsid w:val="BDBD69F5"/>
    <w:rsid w:val="BDEA601C"/>
    <w:rsid w:val="BF6F9D8F"/>
    <w:rsid w:val="BFFF3647"/>
    <w:rsid w:val="CFD3D585"/>
    <w:rsid w:val="D4CDB0A5"/>
    <w:rsid w:val="D7B28B34"/>
    <w:rsid w:val="D7FF92BC"/>
    <w:rsid w:val="DB235138"/>
    <w:rsid w:val="DBFFFC0C"/>
    <w:rsid w:val="DFBF5D67"/>
    <w:rsid w:val="DFBF6006"/>
    <w:rsid w:val="DFE17652"/>
    <w:rsid w:val="E7E7EB91"/>
    <w:rsid w:val="EAF78E5F"/>
    <w:rsid w:val="EE7F2DCF"/>
    <w:rsid w:val="EFB3C980"/>
    <w:rsid w:val="EFF7FF6C"/>
    <w:rsid w:val="F1AFFEAE"/>
    <w:rsid w:val="F5CFC5D7"/>
    <w:rsid w:val="F63D3848"/>
    <w:rsid w:val="F7FF9801"/>
    <w:rsid w:val="F893CF05"/>
    <w:rsid w:val="F996FC0E"/>
    <w:rsid w:val="F9FED93B"/>
    <w:rsid w:val="FAFE54E5"/>
    <w:rsid w:val="FAFF8918"/>
    <w:rsid w:val="FB6F51B5"/>
    <w:rsid w:val="FB7E3643"/>
    <w:rsid w:val="FBBFACB7"/>
    <w:rsid w:val="FBDDE0C6"/>
    <w:rsid w:val="FBF9E06A"/>
    <w:rsid w:val="FE145E66"/>
    <w:rsid w:val="FEBEB461"/>
    <w:rsid w:val="FED523E1"/>
    <w:rsid w:val="FEEFDFFF"/>
    <w:rsid w:val="FEFD0BA5"/>
    <w:rsid w:val="FFEF14D9"/>
    <w:rsid w:val="FFFBB3AB"/>
    <w:rsid w:val="FF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13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2022-04-22T18:59:00Z</dcterms:created>
  <dc:creator>谢欣沂:返回拟稿人</dc:creator>
  <cp:lastModifiedBy>李海啸</cp:lastModifiedBy>
  <dcterms:modified xsi:type="dcterms:W3CDTF">2024-04-02T15:34:42Z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