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8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874195.NQ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宏远股份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874199.NQ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天安股份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2D102564"/>
    <w:rsid w:val="3CA76E80"/>
    <w:rsid w:val="3FDB20AB"/>
    <w:rsid w:val="4CC23D97"/>
    <w:rsid w:val="51CF329F"/>
    <w:rsid w:val="52EF5C33"/>
    <w:rsid w:val="57CF3BDD"/>
    <w:rsid w:val="5BBF9E20"/>
    <w:rsid w:val="5FFDB6DE"/>
    <w:rsid w:val="67D3235D"/>
    <w:rsid w:val="6BAEB20E"/>
    <w:rsid w:val="6C7D7B27"/>
    <w:rsid w:val="6FE56D0D"/>
    <w:rsid w:val="6FFDA0F3"/>
    <w:rsid w:val="75B70B80"/>
    <w:rsid w:val="776F4EFC"/>
    <w:rsid w:val="77D5115E"/>
    <w:rsid w:val="77F64BC7"/>
    <w:rsid w:val="77F7D265"/>
    <w:rsid w:val="7EDAEB12"/>
    <w:rsid w:val="7EFF0E56"/>
    <w:rsid w:val="7F2723B7"/>
    <w:rsid w:val="7F784EAF"/>
    <w:rsid w:val="7FBBFB48"/>
    <w:rsid w:val="9CF7653A"/>
    <w:rsid w:val="AD63AD5F"/>
    <w:rsid w:val="AD7F8606"/>
    <w:rsid w:val="B7FC377F"/>
    <w:rsid w:val="BAEFB0AE"/>
    <w:rsid w:val="BDBD69F5"/>
    <w:rsid w:val="BFFF3647"/>
    <w:rsid w:val="DB235138"/>
    <w:rsid w:val="DBFFFC0C"/>
    <w:rsid w:val="DFBF5D67"/>
    <w:rsid w:val="EFF7FF6C"/>
    <w:rsid w:val="F1AFFEAE"/>
    <w:rsid w:val="F63D3848"/>
    <w:rsid w:val="F893CF05"/>
    <w:rsid w:val="FAFE54E5"/>
    <w:rsid w:val="FEBEB461"/>
    <w:rsid w:val="FED523E1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2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2022-04-18T02:59:00Z</dcterms:created>
  <dc:creator>谢欣沂:返回拟稿人</dc:creator>
  <cp:lastModifiedBy>都琳</cp:lastModifiedBy>
  <dcterms:modified xsi:type="dcterms:W3CDTF">2023-09-01T09:23:21Z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