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EC48" w14:textId="77777777" w:rsidR="00031A39" w:rsidRDefault="00031A39">
      <w:pPr>
        <w:rPr>
          <w:rFonts w:ascii="仿宋_GB2312" w:eastAsia="仿宋_GB2312" w:hAnsi="仿宋_GB2312" w:cs="仿宋_GB2312"/>
          <w:kern w:val="0"/>
          <w:sz w:val="32"/>
          <w:szCs w:val="32"/>
          <w:shd w:val="clear" w:color="auto" w:fill="FFFFFF"/>
        </w:rPr>
      </w:pPr>
    </w:p>
    <w:p w14:paraId="09725788" w14:textId="77777777" w:rsidR="00031A39" w:rsidRDefault="00031A39">
      <w:pPr>
        <w:rPr>
          <w:rFonts w:asciiTheme="majorEastAsia" w:eastAsiaTheme="majorEastAsia" w:hAnsiTheme="majorEastAsia" w:cstheme="majorEastAsia"/>
          <w:kern w:val="0"/>
          <w:sz w:val="44"/>
          <w:szCs w:val="44"/>
          <w:shd w:val="clear" w:color="auto" w:fill="FFFFFF"/>
        </w:rPr>
      </w:pPr>
    </w:p>
    <w:p w14:paraId="0294B9ED" w14:textId="77777777" w:rsidR="00031A39" w:rsidRDefault="005D1D6D">
      <w:pPr>
        <w:jc w:val="center"/>
        <w:rPr>
          <w:rFonts w:ascii="仿宋_GB2312" w:eastAsia="仿宋_GB2312" w:hAnsi="仿宋_GB2312" w:cs="仿宋_GB2312"/>
          <w:kern w:val="0"/>
          <w:sz w:val="32"/>
          <w:szCs w:val="32"/>
          <w:shd w:val="clear" w:color="auto" w:fill="FFFFFF"/>
        </w:rPr>
      </w:pPr>
      <w:r>
        <w:rPr>
          <w:rFonts w:asciiTheme="majorEastAsia" w:eastAsiaTheme="majorEastAsia" w:hAnsiTheme="majorEastAsia" w:cstheme="majorEastAsia" w:hint="eastAsia"/>
          <w:kern w:val="0"/>
          <w:sz w:val="44"/>
          <w:szCs w:val="44"/>
          <w:shd w:val="clear" w:color="auto" w:fill="FFFFFF"/>
        </w:rPr>
        <w:t>期货公司董事、监事和高级管理人员任职管理办法</w:t>
      </w:r>
    </w:p>
    <w:p w14:paraId="1EAD7172" w14:textId="77777777" w:rsidR="00031A39" w:rsidRDefault="005D1D6D">
      <w:pPr>
        <w:ind w:firstLineChars="200" w:firstLine="640"/>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w:t>
      </w:r>
      <w:r>
        <w:rPr>
          <w:rFonts w:ascii="楷体_GB2312" w:eastAsia="楷体_GB2312" w:hAnsi="楷体_GB2312" w:cs="楷体_GB2312" w:hint="eastAsia"/>
          <w:kern w:val="0"/>
          <w:sz w:val="32"/>
          <w:szCs w:val="32"/>
          <w:shd w:val="clear" w:color="auto" w:fill="FFFFFF"/>
        </w:rPr>
        <w:t>2007</w:t>
      </w:r>
      <w:r>
        <w:rPr>
          <w:rFonts w:ascii="楷体_GB2312" w:eastAsia="楷体_GB2312" w:hAnsi="楷体_GB2312" w:cs="楷体_GB2312" w:hint="eastAsia"/>
          <w:kern w:val="0"/>
          <w:sz w:val="32"/>
          <w:szCs w:val="32"/>
          <w:shd w:val="clear" w:color="auto" w:fill="FFFFFF"/>
        </w:rPr>
        <w:t>年</w:t>
      </w:r>
      <w:r>
        <w:rPr>
          <w:rFonts w:ascii="楷体_GB2312" w:eastAsia="楷体_GB2312" w:hAnsi="楷体_GB2312" w:cs="楷体_GB2312" w:hint="eastAsia"/>
          <w:kern w:val="0"/>
          <w:sz w:val="32"/>
          <w:szCs w:val="32"/>
          <w:shd w:val="clear" w:color="auto" w:fill="FFFFFF"/>
        </w:rPr>
        <w:t>7</w:t>
      </w:r>
      <w:r>
        <w:rPr>
          <w:rFonts w:ascii="楷体_GB2312" w:eastAsia="楷体_GB2312" w:hAnsi="楷体_GB2312" w:cs="楷体_GB2312" w:hint="eastAsia"/>
          <w:kern w:val="0"/>
          <w:sz w:val="32"/>
          <w:szCs w:val="32"/>
          <w:shd w:val="clear" w:color="auto" w:fill="FFFFFF"/>
        </w:rPr>
        <w:t>月</w:t>
      </w:r>
      <w:r>
        <w:rPr>
          <w:rFonts w:ascii="楷体_GB2312" w:eastAsia="楷体_GB2312" w:hAnsi="楷体_GB2312" w:cs="楷体_GB2312" w:hint="eastAsia"/>
          <w:kern w:val="0"/>
          <w:sz w:val="32"/>
          <w:szCs w:val="32"/>
          <w:shd w:val="clear" w:color="auto" w:fill="FFFFFF"/>
        </w:rPr>
        <w:t>4</w:t>
      </w:r>
      <w:r>
        <w:rPr>
          <w:rFonts w:ascii="楷体_GB2312" w:eastAsia="楷体_GB2312" w:hAnsi="楷体_GB2312" w:cs="楷体_GB2312" w:hint="eastAsia"/>
          <w:kern w:val="0"/>
          <w:sz w:val="32"/>
          <w:szCs w:val="32"/>
          <w:shd w:val="clear" w:color="auto" w:fill="FFFFFF"/>
        </w:rPr>
        <w:t>日证监会令第</w:t>
      </w:r>
      <w:r>
        <w:rPr>
          <w:rFonts w:ascii="楷体_GB2312" w:eastAsia="楷体_GB2312" w:hAnsi="楷体_GB2312" w:cs="楷体_GB2312" w:hint="eastAsia"/>
          <w:kern w:val="0"/>
          <w:sz w:val="32"/>
          <w:szCs w:val="32"/>
          <w:shd w:val="clear" w:color="auto" w:fill="FFFFFF"/>
        </w:rPr>
        <w:t>47</w:t>
      </w:r>
      <w:r>
        <w:rPr>
          <w:rFonts w:ascii="楷体_GB2312" w:eastAsia="楷体_GB2312" w:hAnsi="楷体_GB2312" w:cs="楷体_GB2312" w:hint="eastAsia"/>
          <w:kern w:val="0"/>
          <w:sz w:val="32"/>
          <w:szCs w:val="32"/>
          <w:shd w:val="clear" w:color="auto" w:fill="FFFFFF"/>
        </w:rPr>
        <w:t>号公布</w:t>
      </w:r>
      <w:r>
        <w:rPr>
          <w:rFonts w:ascii="楷体_GB2312" w:eastAsia="楷体_GB2312" w:hAnsi="楷体_GB2312" w:cs="楷体_GB2312" w:hint="eastAsia"/>
          <w:kern w:val="0"/>
          <w:sz w:val="32"/>
          <w:szCs w:val="32"/>
          <w:shd w:val="clear" w:color="auto" w:fill="FFFFFF"/>
        </w:rPr>
        <w:t xml:space="preserve">  </w:t>
      </w:r>
      <w:r>
        <w:rPr>
          <w:rFonts w:ascii="楷体_GB2312" w:eastAsia="楷体_GB2312" w:hAnsi="楷体_GB2312" w:cs="楷体_GB2312" w:hint="eastAsia"/>
          <w:kern w:val="0"/>
          <w:sz w:val="32"/>
          <w:szCs w:val="32"/>
          <w:shd w:val="clear" w:color="auto" w:fill="FFFFFF"/>
        </w:rPr>
        <w:t>根据</w:t>
      </w:r>
      <w:r>
        <w:rPr>
          <w:rFonts w:ascii="楷体_GB2312" w:eastAsia="楷体_GB2312" w:hAnsi="楷体_GB2312" w:cs="楷体_GB2312" w:hint="eastAsia"/>
          <w:kern w:val="0"/>
          <w:sz w:val="32"/>
          <w:szCs w:val="32"/>
          <w:shd w:val="clear" w:color="auto" w:fill="FFFFFF"/>
        </w:rPr>
        <w:t>2021</w:t>
      </w:r>
      <w:r>
        <w:rPr>
          <w:rFonts w:ascii="楷体_GB2312" w:eastAsia="楷体_GB2312" w:hAnsi="楷体_GB2312" w:cs="楷体_GB2312" w:hint="eastAsia"/>
          <w:kern w:val="0"/>
          <w:sz w:val="32"/>
          <w:szCs w:val="32"/>
          <w:shd w:val="clear" w:color="auto" w:fill="FFFFFF"/>
        </w:rPr>
        <w:t>年</w:t>
      </w:r>
      <w:r>
        <w:rPr>
          <w:rFonts w:ascii="楷体_GB2312" w:eastAsia="楷体_GB2312" w:hAnsi="楷体_GB2312" w:cs="楷体_GB2312" w:hint="eastAsia"/>
          <w:kern w:val="0"/>
          <w:sz w:val="32"/>
          <w:szCs w:val="32"/>
          <w:shd w:val="clear" w:color="auto" w:fill="FFFFFF"/>
        </w:rPr>
        <w:t>1</w:t>
      </w:r>
      <w:r>
        <w:rPr>
          <w:rFonts w:ascii="楷体_GB2312" w:eastAsia="楷体_GB2312" w:hAnsi="楷体_GB2312" w:cs="楷体_GB2312" w:hint="eastAsia"/>
          <w:kern w:val="0"/>
          <w:sz w:val="32"/>
          <w:szCs w:val="32"/>
          <w:shd w:val="clear" w:color="auto" w:fill="FFFFFF"/>
        </w:rPr>
        <w:t>月</w:t>
      </w:r>
      <w:r>
        <w:rPr>
          <w:rFonts w:ascii="楷体_GB2312" w:eastAsia="楷体_GB2312" w:hAnsi="楷体_GB2312" w:cs="楷体_GB2312" w:hint="eastAsia"/>
          <w:kern w:val="0"/>
          <w:sz w:val="32"/>
          <w:szCs w:val="32"/>
          <w:shd w:val="clear" w:color="auto" w:fill="FFFFFF"/>
        </w:rPr>
        <w:t>15</w:t>
      </w:r>
      <w:r>
        <w:rPr>
          <w:rFonts w:ascii="楷体_GB2312" w:eastAsia="楷体_GB2312" w:hAnsi="楷体_GB2312" w:cs="楷体_GB2312" w:hint="eastAsia"/>
          <w:kern w:val="0"/>
          <w:sz w:val="32"/>
          <w:szCs w:val="32"/>
          <w:shd w:val="clear" w:color="auto" w:fill="FFFFFF"/>
        </w:rPr>
        <w:t>日证监会令第</w:t>
      </w:r>
      <w:r>
        <w:rPr>
          <w:rFonts w:ascii="楷体_GB2312" w:eastAsia="楷体_GB2312" w:hAnsi="楷体_GB2312" w:cs="楷体_GB2312" w:hint="eastAsia"/>
          <w:kern w:val="0"/>
          <w:sz w:val="32"/>
          <w:szCs w:val="32"/>
          <w:shd w:val="clear" w:color="auto" w:fill="FFFFFF"/>
        </w:rPr>
        <w:t>179</w:t>
      </w:r>
      <w:r>
        <w:rPr>
          <w:rFonts w:ascii="楷体_GB2312" w:eastAsia="楷体_GB2312" w:hAnsi="楷体_GB2312" w:cs="楷体_GB2312" w:hint="eastAsia"/>
          <w:kern w:val="0"/>
          <w:sz w:val="32"/>
          <w:szCs w:val="32"/>
          <w:shd w:val="clear" w:color="auto" w:fill="FFFFFF"/>
        </w:rPr>
        <w:t>号《关于修改、废止部分证券期货规章的决定》修订）</w:t>
      </w:r>
    </w:p>
    <w:p w14:paraId="7EE5ECAB" w14:textId="77777777" w:rsidR="00031A39" w:rsidRDefault="00031A39">
      <w:pPr>
        <w:rPr>
          <w:rFonts w:ascii="仿宋_GB2312" w:eastAsia="仿宋_GB2312" w:hAnsi="仿宋_GB2312" w:cs="仿宋_GB2312"/>
          <w:kern w:val="0"/>
          <w:sz w:val="32"/>
          <w:szCs w:val="32"/>
          <w:shd w:val="clear" w:color="auto" w:fill="FFFFFF"/>
        </w:rPr>
      </w:pPr>
    </w:p>
    <w:p w14:paraId="55B54D30"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第一章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总</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则</w:t>
      </w:r>
    </w:p>
    <w:p w14:paraId="275F0806" w14:textId="77777777" w:rsidR="00031A39" w:rsidRDefault="00031A39">
      <w:pPr>
        <w:rPr>
          <w:rFonts w:ascii="仿宋_GB2312" w:eastAsia="仿宋_GB2312" w:hAnsi="仿宋_GB2312" w:cs="仿宋_GB2312"/>
          <w:kern w:val="0"/>
          <w:sz w:val="32"/>
          <w:szCs w:val="32"/>
          <w:shd w:val="clear" w:color="auto" w:fill="FFFFFF"/>
        </w:rPr>
      </w:pPr>
    </w:p>
    <w:p w14:paraId="03C3A30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第一条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为了加强对期货公司董事、监事和高级管理人员的任职管理，规范期货公司运作，防范经营风险，根据《公司法》和《期货交易管理条例》，制定本办法。</w:t>
      </w:r>
      <w:r>
        <w:rPr>
          <w:rFonts w:ascii="仿宋_GB2312" w:eastAsia="仿宋_GB2312" w:hAnsi="仿宋_GB2312" w:cs="仿宋_GB2312" w:hint="eastAsia"/>
          <w:kern w:val="0"/>
          <w:sz w:val="32"/>
          <w:szCs w:val="32"/>
          <w:shd w:val="clear" w:color="auto" w:fill="FFFFFF"/>
        </w:rPr>
        <w:t xml:space="preserve"> </w:t>
      </w:r>
    </w:p>
    <w:p w14:paraId="0351022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期货公司董事、监事和高级管理人员的任职管理，适用本办法。</w:t>
      </w:r>
    </w:p>
    <w:p w14:paraId="55CC732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本办法所称高级管理人员，是指期货公司的总经理、副总经理、首席风险官（以下简称经理层人员），财务负责人以及实际履行上述职务的人员。</w:t>
      </w:r>
    </w:p>
    <w:p w14:paraId="1F696E1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期货公司分支机构负责人的管理参照本办法有关高级管理</w:t>
      </w:r>
      <w:r>
        <w:rPr>
          <w:rFonts w:ascii="仿宋_GB2312" w:eastAsia="仿宋_GB2312" w:hAnsi="仿宋_GB2312" w:cs="仿宋_GB2312" w:hint="eastAsia"/>
          <w:kern w:val="0"/>
          <w:sz w:val="32"/>
          <w:szCs w:val="32"/>
          <w:shd w:val="clear" w:color="auto" w:fill="FFFFFF"/>
        </w:rPr>
        <w:lastRenderedPageBreak/>
        <w:t>人员的相关规定执行。</w:t>
      </w:r>
    </w:p>
    <w:p w14:paraId="2AB2371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期货公司董事、监事和高级管理人员应当符合中国证券监督管理委员会（以下简称中国证监会）规定的任职条件。</w:t>
      </w:r>
    </w:p>
    <w:p w14:paraId="11F72334" w14:textId="77777777" w:rsidR="00031A39" w:rsidRDefault="005D1D6D">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期货公司不得任用不符合任职条件的人员担任董事、监事和高级管理人员。</w:t>
      </w:r>
      <w:r>
        <w:rPr>
          <w:rFonts w:ascii="仿宋_GB2312" w:eastAsia="仿宋_GB2312" w:hAnsi="仿宋_GB2312" w:cs="仿宋_GB2312" w:hint="eastAsia"/>
          <w:kern w:val="0"/>
          <w:sz w:val="32"/>
          <w:szCs w:val="32"/>
          <w:shd w:val="clear" w:color="auto" w:fill="FFFFFF"/>
        </w:rPr>
        <w:t xml:space="preserve"> </w:t>
      </w:r>
    </w:p>
    <w:p w14:paraId="510E32D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期货公司不得授权董事、监事和高级管理人员之外的人员实际履行相关职责，本办法另有规定的除外。</w:t>
      </w:r>
    </w:p>
    <w:p w14:paraId="28C06D3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w:t>
      </w:r>
      <w:r>
        <w:rPr>
          <w:rFonts w:ascii="仿宋_GB2312" w:eastAsia="仿宋_GB2312" w:hAnsi="仿宋_GB2312" w:cs="仿宋_GB2312" w:hint="eastAsia"/>
          <w:kern w:val="0"/>
          <w:sz w:val="32"/>
          <w:szCs w:val="32"/>
          <w:shd w:val="clear" w:color="auto" w:fill="FFFFFF"/>
        </w:rPr>
        <w:t>理人员应当遵守法律、行政法规和中国证监会的规定，遵守自律规则、行业规范和公司章程，恪守诚信，勤勉尽责。</w:t>
      </w:r>
      <w:r>
        <w:rPr>
          <w:rFonts w:ascii="仿宋_GB2312" w:eastAsia="仿宋_GB2312" w:hAnsi="仿宋_GB2312" w:cs="仿宋_GB2312" w:hint="eastAsia"/>
          <w:kern w:val="0"/>
          <w:sz w:val="32"/>
          <w:szCs w:val="32"/>
          <w:shd w:val="clear" w:color="auto" w:fill="FFFFFF"/>
        </w:rPr>
        <w:t xml:space="preserve"> </w:t>
      </w:r>
    </w:p>
    <w:p w14:paraId="792AC96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中国证监会依法对期货公司董事、监事和高级管理人员进行监督管理。</w:t>
      </w:r>
    </w:p>
    <w:p w14:paraId="797D0F8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中国证监会派出机构依照本办法和中国证监会的授权对期货公司董事、监事和高级管理人员进行监督管理。</w:t>
      </w:r>
    </w:p>
    <w:p w14:paraId="4DCA180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中国期货业协会、期货交易所依法对期货公司董事、监事和高级管理人员进行自律管理。</w:t>
      </w:r>
    </w:p>
    <w:p w14:paraId="5D094206" w14:textId="77777777" w:rsidR="00031A39" w:rsidRDefault="00031A39">
      <w:pPr>
        <w:rPr>
          <w:rFonts w:ascii="仿宋_GB2312" w:eastAsia="仿宋_GB2312" w:hAnsi="仿宋_GB2312" w:cs="仿宋_GB2312"/>
          <w:kern w:val="0"/>
          <w:sz w:val="32"/>
          <w:szCs w:val="32"/>
          <w:shd w:val="clear" w:color="auto" w:fill="FFFFFF"/>
        </w:rPr>
      </w:pPr>
    </w:p>
    <w:p w14:paraId="4736CCD3"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第二章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任职条件</w:t>
      </w:r>
    </w:p>
    <w:p w14:paraId="1C5CA308" w14:textId="77777777" w:rsidR="00031A39" w:rsidRDefault="00031A39">
      <w:pPr>
        <w:rPr>
          <w:rFonts w:ascii="仿宋_GB2312" w:eastAsia="仿宋_GB2312" w:hAnsi="仿宋_GB2312" w:cs="仿宋_GB2312"/>
          <w:kern w:val="0"/>
          <w:sz w:val="32"/>
          <w:szCs w:val="32"/>
          <w:shd w:val="clear" w:color="auto" w:fill="FFFFFF"/>
        </w:rPr>
      </w:pPr>
    </w:p>
    <w:p w14:paraId="28E71E5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期货公司董事、监事和高级管理人员应当具有诚实守信的品质、良好的职业道德和履行职责所必需的经营管理能力。</w:t>
      </w:r>
      <w:r>
        <w:rPr>
          <w:rFonts w:ascii="仿宋_GB2312" w:eastAsia="仿宋_GB2312" w:hAnsi="仿宋_GB2312" w:cs="仿宋_GB2312" w:hint="eastAsia"/>
          <w:kern w:val="0"/>
          <w:sz w:val="32"/>
          <w:szCs w:val="32"/>
          <w:shd w:val="clear" w:color="auto" w:fill="FFFFFF"/>
        </w:rPr>
        <w:t xml:space="preserve"> </w:t>
      </w:r>
    </w:p>
    <w:p w14:paraId="4584689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担任除董</w:t>
      </w:r>
      <w:r>
        <w:rPr>
          <w:rFonts w:ascii="仿宋_GB2312" w:eastAsia="仿宋_GB2312" w:hAnsi="仿宋_GB2312" w:cs="仿宋_GB2312" w:hint="eastAsia"/>
          <w:kern w:val="0"/>
          <w:sz w:val="32"/>
          <w:szCs w:val="32"/>
          <w:shd w:val="clear" w:color="auto" w:fill="FFFFFF"/>
        </w:rPr>
        <w:t>事长、监事会主席、独立董事以外的期货公司董事、监事的，应当具备下列条件：</w:t>
      </w:r>
    </w:p>
    <w:p w14:paraId="03AD596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（一）具有从事期货、证券等金融业务或者法律、会计业务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年以上经验，或者经济管理工作</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年以上经验；</w:t>
      </w:r>
    </w:p>
    <w:p w14:paraId="2C4B712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（二）具有大学专科以上学历。</w:t>
      </w:r>
      <w:r>
        <w:rPr>
          <w:rFonts w:ascii="仿宋_GB2312" w:eastAsia="仿宋_GB2312" w:hAnsi="仿宋_GB2312" w:cs="仿宋_GB2312" w:hint="eastAsia"/>
          <w:kern w:val="0"/>
          <w:sz w:val="32"/>
          <w:szCs w:val="32"/>
          <w:shd w:val="clear" w:color="auto" w:fill="FFFFFF"/>
        </w:rPr>
        <w:t xml:space="preserve"> </w:t>
      </w:r>
    </w:p>
    <w:p w14:paraId="6540A98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第八条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担任期货公司独立董事的，应当具备下列条件：</w:t>
      </w:r>
    </w:p>
    <w:p w14:paraId="7CB3868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（一）具有从事期货、证券等金融业务或者法律、会计业务</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年以上经验，或者具有相关学科教学、研究的高级职称；</w:t>
      </w:r>
    </w:p>
    <w:p w14:paraId="0E3C48D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（二）具有大学本科以上学历，并且取得学士以上学位；</w:t>
      </w:r>
    </w:p>
    <w:p w14:paraId="39C29C9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（三）熟悉期货法律、行政法规和中国证监会的规定，具备期货专业能力；</w:t>
      </w:r>
    </w:p>
    <w:p w14:paraId="79FE5A2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（四）有履行职责所必需的时间和精力。</w:t>
      </w:r>
      <w:r>
        <w:rPr>
          <w:rFonts w:ascii="仿宋_GB2312" w:eastAsia="仿宋_GB2312" w:hAnsi="仿宋_GB2312" w:cs="仿宋_GB2312" w:hint="eastAsia"/>
          <w:kern w:val="0"/>
          <w:sz w:val="32"/>
          <w:szCs w:val="32"/>
          <w:shd w:val="clear" w:color="auto" w:fill="FFFFFF"/>
        </w:rPr>
        <w:t xml:space="preserve"> </w:t>
      </w:r>
    </w:p>
    <w:p w14:paraId="2DD6137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第九条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独立董事不得与所任职期货公司存在可能妨碍其</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独立、客观判断的关系。</w:t>
      </w:r>
    </w:p>
    <w:p w14:paraId="08B6839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下列人员不得担任期货公司独立董事：</w:t>
      </w:r>
    </w:p>
    <w:p w14:paraId="5CE3283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（一）在期货公司或者其关联方任职的人员及其近亲属和主</w:t>
      </w:r>
      <w:r>
        <w:rPr>
          <w:rFonts w:ascii="仿宋_GB2312" w:eastAsia="仿宋_GB2312" w:hAnsi="仿宋_GB2312" w:cs="仿宋_GB2312" w:hint="eastAsia"/>
          <w:kern w:val="0"/>
          <w:sz w:val="32"/>
          <w:szCs w:val="32"/>
          <w:shd w:val="clear" w:color="auto" w:fill="FFFFFF"/>
        </w:rPr>
        <w:lastRenderedPageBreak/>
        <w:t>要社会关系人员；</w:t>
      </w:r>
    </w:p>
    <w:p w14:paraId="118BE46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（二）在下列机构任职的人员及其近亲属和主要社会关系人员：持有或者控制期货公司</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以上股权的单位、期货公司前</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名股东单位、与期货公司存在业务联系或者利益关系的机构；</w:t>
      </w:r>
    </w:p>
    <w:p w14:paraId="3EC65CB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（三）直接或间接持有上市期货公司已发行股份</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以上或者是上市期货公司前十名股东中的自然人股东及其近亲属；</w:t>
      </w:r>
    </w:p>
    <w:p w14:paraId="5ADFF11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（四）为期货公司及其关联方提供财务、法律、咨询等服务的人员及其近亲属；</w:t>
      </w:r>
    </w:p>
    <w:p w14:paraId="5C31991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（五）最近</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年内曾经具有前四项所列举情形之一的人员；</w:t>
      </w:r>
    </w:p>
    <w:p w14:paraId="75CAB9A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（六）在其他期货公司担任除独立董事以外职务的人员；</w:t>
      </w:r>
    </w:p>
    <w:p w14:paraId="7D40511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（七）中国证监会规定的其他人员。</w:t>
      </w:r>
      <w:r>
        <w:rPr>
          <w:rFonts w:ascii="仿宋_GB2312" w:eastAsia="仿宋_GB2312" w:hAnsi="仿宋_GB2312" w:cs="仿宋_GB2312" w:hint="eastAsia"/>
          <w:kern w:val="0"/>
          <w:sz w:val="32"/>
          <w:szCs w:val="32"/>
          <w:shd w:val="clear" w:color="auto" w:fill="FFFFFF"/>
        </w:rPr>
        <w:t xml:space="preserve"> </w:t>
      </w:r>
    </w:p>
    <w:p w14:paraId="2774E10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担任期货公司董事长和监事会主席的，应当具备下列条件：</w:t>
      </w:r>
    </w:p>
    <w:p w14:paraId="49E9065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（一）具有从事期货业务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年以上经验，或者其他金融业务</w:t>
      </w: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年以上经验，或者法律、会计业务</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年以上经验，或者经济管理工作</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年以上经验</w:t>
      </w:r>
      <w:r>
        <w:rPr>
          <w:rFonts w:ascii="仿宋_GB2312" w:eastAsia="仿宋_GB2312" w:hAnsi="仿宋_GB2312" w:cs="仿宋_GB2312" w:hint="eastAsia"/>
          <w:kern w:val="0"/>
          <w:sz w:val="32"/>
          <w:szCs w:val="32"/>
          <w:shd w:val="clear" w:color="auto" w:fill="FFFFFF"/>
        </w:rPr>
        <w:t>；</w:t>
      </w:r>
    </w:p>
    <w:p w14:paraId="0BA4C75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（二）具有大学本科以上学历或者取得学士以上学位；</w:t>
      </w:r>
    </w:p>
    <w:p w14:paraId="4B8033FD"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（三）熟悉期货法律、行政法规和中国证监会的规定，具备期货专业能力。</w:t>
      </w:r>
      <w:r>
        <w:rPr>
          <w:rFonts w:ascii="仿宋_GB2312" w:eastAsia="仿宋_GB2312" w:hAnsi="仿宋_GB2312" w:cs="仿宋_GB2312" w:hint="eastAsia"/>
          <w:kern w:val="0"/>
          <w:sz w:val="32"/>
          <w:szCs w:val="32"/>
          <w:shd w:val="clear" w:color="auto" w:fill="FFFFFF"/>
        </w:rPr>
        <w:t xml:space="preserve"> </w:t>
      </w:r>
    </w:p>
    <w:p w14:paraId="1057538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第十一条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担任期货公司经理层人员的，应当具备下列条件：</w:t>
      </w:r>
    </w:p>
    <w:p w14:paraId="012BCA4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（一）具有期货从业人员资格；</w:t>
      </w:r>
    </w:p>
    <w:p w14:paraId="07FC62D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（二）具有大学本科以上学历或者取得学士以上学位；</w:t>
      </w:r>
    </w:p>
    <w:p w14:paraId="7868591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（三）熟悉期货法律、行政法规和中国证监会的规定，具备期货专业能力。</w:t>
      </w:r>
    </w:p>
    <w:p w14:paraId="562E0F1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担任期货公司总经理、副总经理的，除具备第十一条规定条件外，还应当具备下列条件：</w:t>
      </w:r>
    </w:p>
    <w:p w14:paraId="4006F8F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（一）具有从事期货业务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年以上经验，或者其他金融业务</w:t>
      </w: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年以上经验，或者法律、会计业务</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年以</w:t>
      </w:r>
      <w:r>
        <w:rPr>
          <w:rFonts w:ascii="仿宋_GB2312" w:eastAsia="仿宋_GB2312" w:hAnsi="仿宋_GB2312" w:cs="仿宋_GB2312" w:hint="eastAsia"/>
          <w:kern w:val="0"/>
          <w:sz w:val="32"/>
          <w:szCs w:val="32"/>
          <w:shd w:val="clear" w:color="auto" w:fill="FFFFFF"/>
        </w:rPr>
        <w:t>上经验，或者经济管理工作</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年以上经验；</w:t>
      </w:r>
    </w:p>
    <w:p w14:paraId="668B153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（二）担任期货公司、证券公司等金融机构部门负责人以上职务不少于</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年，或者具有相当职位管理工作经历。</w:t>
      </w:r>
      <w:r>
        <w:rPr>
          <w:rFonts w:ascii="仿宋_GB2312" w:eastAsia="仿宋_GB2312" w:hAnsi="仿宋_GB2312" w:cs="仿宋_GB2312" w:hint="eastAsia"/>
          <w:kern w:val="0"/>
          <w:sz w:val="32"/>
          <w:szCs w:val="32"/>
          <w:shd w:val="clear" w:color="auto" w:fill="FFFFFF"/>
        </w:rPr>
        <w:t xml:space="preserve"> </w:t>
      </w:r>
    </w:p>
    <w:p w14:paraId="00B9E33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担任期货公司首席风险官的，除具备第十一条规定条件外，还应当具有从事期货业务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年以上经验，并担任期货公司交易、结算、风险管理或者合</w:t>
      </w:r>
      <w:proofErr w:type="gramStart"/>
      <w:r>
        <w:rPr>
          <w:rFonts w:ascii="仿宋_GB2312" w:eastAsia="仿宋_GB2312" w:hAnsi="仿宋_GB2312" w:cs="仿宋_GB2312" w:hint="eastAsia"/>
          <w:kern w:val="0"/>
          <w:sz w:val="32"/>
          <w:szCs w:val="32"/>
          <w:shd w:val="clear" w:color="auto" w:fill="FFFFFF"/>
        </w:rPr>
        <w:t>规</w:t>
      </w:r>
      <w:proofErr w:type="gramEnd"/>
      <w:r>
        <w:rPr>
          <w:rFonts w:ascii="仿宋_GB2312" w:eastAsia="仿宋_GB2312" w:hAnsi="仿宋_GB2312" w:cs="仿宋_GB2312" w:hint="eastAsia"/>
          <w:kern w:val="0"/>
          <w:sz w:val="32"/>
          <w:szCs w:val="32"/>
          <w:shd w:val="clear" w:color="auto" w:fill="FFFFFF"/>
        </w:rPr>
        <w:t>负责人职务不少于</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年；或者具有从事期货业务</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年以上经验，并具有在证券公司等金融机构从事风险管理、合</w:t>
      </w:r>
      <w:proofErr w:type="gramStart"/>
      <w:r>
        <w:rPr>
          <w:rFonts w:ascii="仿宋_GB2312" w:eastAsia="仿宋_GB2312" w:hAnsi="仿宋_GB2312" w:cs="仿宋_GB2312" w:hint="eastAsia"/>
          <w:kern w:val="0"/>
          <w:sz w:val="32"/>
          <w:szCs w:val="32"/>
          <w:shd w:val="clear" w:color="auto" w:fill="FFFFFF"/>
        </w:rPr>
        <w:t>规</w:t>
      </w:r>
      <w:proofErr w:type="gramEnd"/>
      <w:r>
        <w:rPr>
          <w:rFonts w:ascii="仿宋_GB2312" w:eastAsia="仿宋_GB2312" w:hAnsi="仿宋_GB2312" w:cs="仿宋_GB2312" w:hint="eastAsia"/>
          <w:kern w:val="0"/>
          <w:sz w:val="32"/>
          <w:szCs w:val="32"/>
          <w:shd w:val="clear" w:color="auto" w:fill="FFFFFF"/>
        </w:rPr>
        <w:t>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w:t>
      </w:r>
      <w:r>
        <w:rPr>
          <w:rFonts w:ascii="仿宋_GB2312" w:eastAsia="仿宋_GB2312" w:hAnsi="仿宋_GB2312" w:cs="仿宋_GB2312" w:hint="eastAsia"/>
          <w:kern w:val="0"/>
          <w:sz w:val="32"/>
          <w:szCs w:val="32"/>
          <w:shd w:val="clear" w:color="auto" w:fill="FFFFFF"/>
        </w:rPr>
        <w:t xml:space="preserve">   </w:t>
      </w:r>
    </w:p>
    <w:p w14:paraId="764F18C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首席风险官的任职、履职以及考核应当保持独立性。</w:t>
      </w:r>
    </w:p>
    <w:p w14:paraId="5375D1D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第十四条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担任期货公司财务负责人的，应当具备下列条</w:t>
      </w:r>
      <w:r>
        <w:rPr>
          <w:rFonts w:ascii="仿宋_GB2312" w:eastAsia="仿宋_GB2312" w:hAnsi="仿宋_GB2312" w:cs="仿宋_GB2312" w:hint="eastAsia"/>
          <w:kern w:val="0"/>
          <w:sz w:val="32"/>
          <w:szCs w:val="32"/>
          <w:shd w:val="clear" w:color="auto" w:fill="FFFFFF"/>
        </w:rPr>
        <w:t>件：</w:t>
      </w:r>
    </w:p>
    <w:p w14:paraId="6A01461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（一）具有期货从业人员资格；</w:t>
      </w:r>
    </w:p>
    <w:p w14:paraId="4DEA66F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（二）具有大学本科以上学历或者取得学士以上学位；</w:t>
      </w:r>
    </w:p>
    <w:p w14:paraId="347C518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（三）具有会计师以上职称或者注册会计师资格。</w:t>
      </w:r>
    </w:p>
    <w:p w14:paraId="20501B9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担任期货公司分支机构负责人的，除具备上述第（一）项、第（二）项条件外，还应当具有从事期货业务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年以上经验，或者其他金融业务</w:t>
      </w: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年以上经验，或者经济管理工作</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年以上经验。</w:t>
      </w:r>
      <w:r>
        <w:rPr>
          <w:rFonts w:ascii="仿宋_GB2312" w:eastAsia="仿宋_GB2312" w:hAnsi="仿宋_GB2312" w:cs="仿宋_GB2312" w:hint="eastAsia"/>
          <w:kern w:val="0"/>
          <w:sz w:val="32"/>
          <w:szCs w:val="32"/>
          <w:shd w:val="clear" w:color="auto" w:fill="FFFFFF"/>
        </w:rPr>
        <w:t xml:space="preserve"> </w:t>
      </w:r>
    </w:p>
    <w:p w14:paraId="3C3FDD4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期货公司法定代表人应当具有期货从业人员资格。</w:t>
      </w:r>
      <w:r>
        <w:rPr>
          <w:rFonts w:ascii="仿宋_GB2312" w:eastAsia="仿宋_GB2312" w:hAnsi="仿宋_GB2312" w:cs="仿宋_GB2312" w:hint="eastAsia"/>
          <w:kern w:val="0"/>
          <w:sz w:val="32"/>
          <w:szCs w:val="32"/>
          <w:shd w:val="clear" w:color="auto" w:fill="FFFFFF"/>
        </w:rPr>
        <w:t xml:space="preserve"> </w:t>
      </w:r>
    </w:p>
    <w:p w14:paraId="7919C49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具有从事期货业务</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年以上经验或者曾担任金融机构部门负责人以上职务</w:t>
      </w:r>
      <w:r>
        <w:rPr>
          <w:rFonts w:ascii="仿宋_GB2312" w:eastAsia="仿宋_GB2312" w:hAnsi="仿宋_GB2312" w:cs="仿宋_GB2312" w:hint="eastAsia"/>
          <w:kern w:val="0"/>
          <w:sz w:val="32"/>
          <w:szCs w:val="32"/>
          <w:shd w:val="clear" w:color="auto" w:fill="FFFFFF"/>
        </w:rPr>
        <w:t>8</w:t>
      </w:r>
      <w:r>
        <w:rPr>
          <w:rFonts w:ascii="仿宋_GB2312" w:eastAsia="仿宋_GB2312" w:hAnsi="仿宋_GB2312" w:cs="仿宋_GB2312" w:hint="eastAsia"/>
          <w:kern w:val="0"/>
          <w:sz w:val="32"/>
          <w:szCs w:val="32"/>
          <w:shd w:val="clear" w:color="auto" w:fill="FFFFFF"/>
        </w:rPr>
        <w:t>年以上的人员，担任期货公司董事长、监事会主席、高级管理人员的，学历可以放宽至大学专科。</w:t>
      </w:r>
      <w:r>
        <w:rPr>
          <w:rFonts w:ascii="仿宋_GB2312" w:eastAsia="仿宋_GB2312" w:hAnsi="仿宋_GB2312" w:cs="仿宋_GB2312" w:hint="eastAsia"/>
          <w:kern w:val="0"/>
          <w:sz w:val="32"/>
          <w:szCs w:val="32"/>
          <w:shd w:val="clear" w:color="auto" w:fill="FFFFFF"/>
        </w:rPr>
        <w:t xml:space="preserve"> </w:t>
      </w:r>
    </w:p>
    <w:p w14:paraId="6C96B03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具有期货等金融或者法律、会计专业硕士研究生以上学历的人员，担任期货公司董事、监事和高级管理人员的，从事除期货以外的其他金融业务，或者法律、会计业务的年限可以放宽</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 xml:space="preserve"> </w:t>
      </w:r>
    </w:p>
    <w:p w14:paraId="6BF3EB9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第十八条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在期货监管机构、自律机构以及其他承担期货监</w:t>
      </w:r>
      <w:r>
        <w:rPr>
          <w:rFonts w:ascii="仿宋_GB2312" w:eastAsia="仿宋_GB2312" w:hAnsi="仿宋_GB2312" w:cs="仿宋_GB2312" w:hint="eastAsia"/>
          <w:kern w:val="0"/>
          <w:sz w:val="32"/>
          <w:szCs w:val="32"/>
          <w:shd w:val="clear" w:color="auto" w:fill="FFFFFF"/>
        </w:rPr>
        <w:lastRenderedPageBreak/>
        <w:t>管职能的专业监管岗位任职</w:t>
      </w:r>
      <w:r>
        <w:rPr>
          <w:rFonts w:ascii="仿宋_GB2312" w:eastAsia="仿宋_GB2312" w:hAnsi="仿宋_GB2312" w:cs="仿宋_GB2312" w:hint="eastAsia"/>
          <w:kern w:val="0"/>
          <w:sz w:val="32"/>
          <w:szCs w:val="32"/>
          <w:shd w:val="clear" w:color="auto" w:fill="FFFFFF"/>
        </w:rPr>
        <w:t>8</w:t>
      </w:r>
      <w:r>
        <w:rPr>
          <w:rFonts w:ascii="仿宋_GB2312" w:eastAsia="仿宋_GB2312" w:hAnsi="仿宋_GB2312" w:cs="仿宋_GB2312" w:hint="eastAsia"/>
          <w:kern w:val="0"/>
          <w:sz w:val="32"/>
          <w:szCs w:val="32"/>
          <w:shd w:val="clear" w:color="auto" w:fill="FFFFFF"/>
        </w:rPr>
        <w:t>年以上的人员，担任期货公司高级管理人员的，可以免试取得期货从业人员资格。</w:t>
      </w:r>
      <w:r>
        <w:rPr>
          <w:rFonts w:ascii="仿宋_GB2312" w:eastAsia="仿宋_GB2312" w:hAnsi="仿宋_GB2312" w:cs="仿宋_GB2312" w:hint="eastAsia"/>
          <w:kern w:val="0"/>
          <w:sz w:val="32"/>
          <w:szCs w:val="32"/>
          <w:shd w:val="clear" w:color="auto" w:fill="FFFFFF"/>
        </w:rPr>
        <w:t xml:space="preserve"> </w:t>
      </w:r>
    </w:p>
    <w:p w14:paraId="07A24BE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第十九条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有下列情形之一的，不得担任期货公司董事、监事和高级管理人员：</w:t>
      </w:r>
    </w:p>
    <w:p w14:paraId="78460E5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（一）《公司法》第一百四十六条规定的情形；</w:t>
      </w:r>
    </w:p>
    <w:p w14:paraId="32A024E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（二）因违法行为或者违纪行为被解除职务的期货交易所、证券交易所、证券登记结算机构的负责人，或者期货公司、证券公司、基金管理公司的董事、监事、高级管理人员，自被解除职务之日起未逾</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w:t>
      </w:r>
    </w:p>
    <w:p w14:paraId="44B36B2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（三）因违法行为或者违纪行为被撤销资格的律师、注册会计师或者投资咨询机构、财务顾问机构、资信评级机构、资产评估机构、验证机构的专业人员，自被撤销资格之日起未逾</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w:t>
      </w:r>
    </w:p>
    <w:p w14:paraId="3221D55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（四）因违法行为或者违纪行为被开除的期货交易所、证券</w:t>
      </w:r>
      <w:r>
        <w:rPr>
          <w:rFonts w:ascii="仿宋_GB2312" w:eastAsia="仿宋_GB2312" w:hAnsi="仿宋_GB2312" w:cs="仿宋_GB2312" w:hint="eastAsia"/>
          <w:kern w:val="0"/>
          <w:sz w:val="32"/>
          <w:szCs w:val="32"/>
          <w:shd w:val="clear" w:color="auto" w:fill="FFFFFF"/>
        </w:rPr>
        <w:t>交易所、证券登记结算机构、证券服务机构、期货公司、证券公司、基金管理公司的从业人员和被开除的国家机关工作人员，自被开除之日起未逾</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w:t>
      </w:r>
    </w:p>
    <w:p w14:paraId="57012F5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（五）国家机关工作人员和法律、行政法规规定的禁止在公司中兼职的其他人员；</w:t>
      </w:r>
    </w:p>
    <w:p w14:paraId="6382B95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（六）因重大违法违规行为受到金融监管部门的行政处罚，</w:t>
      </w:r>
      <w:r>
        <w:rPr>
          <w:rFonts w:ascii="仿宋_GB2312" w:eastAsia="仿宋_GB2312" w:hAnsi="仿宋_GB2312" w:cs="仿宋_GB2312" w:hint="eastAsia"/>
          <w:kern w:val="0"/>
          <w:sz w:val="32"/>
          <w:szCs w:val="32"/>
          <w:shd w:val="clear" w:color="auto" w:fill="FFFFFF"/>
        </w:rPr>
        <w:lastRenderedPageBreak/>
        <w:t>执行期满未逾</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w:t>
      </w:r>
    </w:p>
    <w:p w14:paraId="290CD4B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（七）自被中国证监会或者其派出机构认定为不适当人选之日起未逾</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年；</w:t>
      </w:r>
    </w:p>
    <w:p w14:paraId="6C4913F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（八）因违法违规行为或者出现重大风险被监管部门责令停业整顿、托管、接管或者撤销的金融机构及分支机构，其负有责任的主管人员和其他直接责任人员，自该金融机构及分支机构</w:t>
      </w:r>
      <w:r>
        <w:rPr>
          <w:rFonts w:ascii="仿宋_GB2312" w:eastAsia="仿宋_GB2312" w:hAnsi="仿宋_GB2312" w:cs="仿宋_GB2312" w:hint="eastAsia"/>
          <w:kern w:val="0"/>
          <w:sz w:val="32"/>
          <w:szCs w:val="32"/>
          <w:shd w:val="clear" w:color="auto" w:fill="FFFFFF"/>
        </w:rPr>
        <w:t>被停业整顿、托管、接管或者撤销之日起未逾</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w:t>
      </w:r>
    </w:p>
    <w:p w14:paraId="4A90FB3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（九）中国证监会规定的其他情形。</w:t>
      </w:r>
      <w:r>
        <w:rPr>
          <w:rFonts w:ascii="仿宋_GB2312" w:eastAsia="仿宋_GB2312" w:hAnsi="仿宋_GB2312" w:cs="仿宋_GB2312" w:hint="eastAsia"/>
          <w:kern w:val="0"/>
          <w:sz w:val="32"/>
          <w:szCs w:val="32"/>
          <w:shd w:val="clear" w:color="auto" w:fill="FFFFFF"/>
        </w:rPr>
        <w:t xml:space="preserve"> </w:t>
      </w:r>
    </w:p>
    <w:p w14:paraId="37028E9A" w14:textId="77777777" w:rsidR="00031A39" w:rsidRDefault="00031A39">
      <w:pPr>
        <w:rPr>
          <w:rFonts w:ascii="仿宋_GB2312" w:eastAsia="仿宋_GB2312" w:hAnsi="仿宋_GB2312" w:cs="仿宋_GB2312"/>
          <w:kern w:val="0"/>
          <w:sz w:val="32"/>
          <w:szCs w:val="32"/>
          <w:shd w:val="clear" w:color="auto" w:fill="FFFFFF"/>
        </w:rPr>
      </w:pPr>
    </w:p>
    <w:p w14:paraId="78257C10"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第三章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任职备案</w:t>
      </w:r>
    </w:p>
    <w:p w14:paraId="51157503" w14:textId="77777777" w:rsidR="00031A39" w:rsidRDefault="00031A39">
      <w:pPr>
        <w:rPr>
          <w:rFonts w:ascii="仿宋_GB2312" w:eastAsia="仿宋_GB2312" w:hAnsi="仿宋_GB2312" w:cs="仿宋_GB2312"/>
          <w:kern w:val="0"/>
          <w:sz w:val="32"/>
          <w:szCs w:val="32"/>
          <w:shd w:val="clear" w:color="auto" w:fill="FFFFFF"/>
        </w:rPr>
      </w:pPr>
    </w:p>
    <w:p w14:paraId="3F36D00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期货公司董事、监事和高级管理人员的任职，由期货公司住所地的中国证监会派出机构依法备案。</w:t>
      </w:r>
    </w:p>
    <w:p w14:paraId="34D77183" w14:textId="77777777" w:rsidR="00031A39" w:rsidRDefault="005D1D6D">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分支机构负责人的任职由期货公司分支机构所在地的中国证监会派出机构依法备案，并抄报期货公司住所地的中国证监会派出机构。</w:t>
      </w:r>
      <w:r>
        <w:rPr>
          <w:rFonts w:ascii="仿宋_GB2312" w:eastAsia="仿宋_GB2312" w:hAnsi="仿宋_GB2312" w:cs="仿宋_GB2312" w:hint="eastAsia"/>
          <w:kern w:val="0"/>
          <w:sz w:val="32"/>
          <w:szCs w:val="32"/>
          <w:shd w:val="clear" w:color="auto" w:fill="FFFFFF"/>
        </w:rPr>
        <w:t xml:space="preserve"> </w:t>
      </w:r>
    </w:p>
    <w:p w14:paraId="482A87A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期货公司董事长、监事会主席、独立董事的任职，应当由任职期货公司自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个工作日内，向中国证监会派出机构备案，并根据任职条件提交下列备案材料：</w:t>
      </w:r>
    </w:p>
    <w:p w14:paraId="22A3F6E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（一）备案报告书；</w:t>
      </w:r>
    </w:p>
    <w:p w14:paraId="0744BE5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（二）任职条件表；</w:t>
      </w:r>
    </w:p>
    <w:p w14:paraId="7346B3B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（三）身份、学历、学位证明；</w:t>
      </w:r>
    </w:p>
    <w:p w14:paraId="7A6988C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（四）中国证监会规定的其他材料。</w:t>
      </w:r>
    </w:p>
    <w:p w14:paraId="3DB26DD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独立董事的任职，还应当提供任职人员关于独立性的声明，声明应当重点说明其本人是否存在本办法第九条所列举的情形。</w:t>
      </w:r>
      <w:r>
        <w:rPr>
          <w:rFonts w:ascii="仿宋_GB2312" w:eastAsia="仿宋_GB2312" w:hAnsi="仿宋_GB2312" w:cs="仿宋_GB2312" w:hint="eastAsia"/>
          <w:kern w:val="0"/>
          <w:sz w:val="32"/>
          <w:szCs w:val="32"/>
          <w:shd w:val="clear" w:color="auto" w:fill="FFFFFF"/>
        </w:rPr>
        <w:t xml:space="preserve"> </w:t>
      </w:r>
    </w:p>
    <w:p w14:paraId="012D196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第二十二条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期货公司经理层人员的任职，应当由任职期货公司自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个工作日内，向中国证监会派出机构备案，并提交下列备案材料：</w:t>
      </w:r>
    </w:p>
    <w:p w14:paraId="3A33D8F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（一）备案报告书；</w:t>
      </w:r>
    </w:p>
    <w:p w14:paraId="721721B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（二）任职条件表；</w:t>
      </w:r>
    </w:p>
    <w:p w14:paraId="7C7578A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（三）身份、学历、学位证明；</w:t>
      </w:r>
    </w:p>
    <w:p w14:paraId="41A3167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（四）期货从业人员资格证明；</w:t>
      </w:r>
    </w:p>
    <w:p w14:paraId="28A1545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（五）高级管理人员职责范围的说明；</w:t>
      </w:r>
    </w:p>
    <w:p w14:paraId="502DF65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（六）中国证监会规定的其他材料。</w:t>
      </w:r>
      <w:r>
        <w:rPr>
          <w:rFonts w:ascii="仿宋_GB2312" w:eastAsia="仿宋_GB2312" w:hAnsi="仿宋_GB2312" w:cs="仿宋_GB2312" w:hint="eastAsia"/>
          <w:kern w:val="0"/>
          <w:sz w:val="32"/>
          <w:szCs w:val="32"/>
          <w:shd w:val="clear" w:color="auto" w:fill="FFFFFF"/>
        </w:rPr>
        <w:t xml:space="preserve"> </w:t>
      </w:r>
    </w:p>
    <w:p w14:paraId="0E4FFB7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除董事长、监事会主席、独立董事以外的董事、监事的任职，应当由任职期货公司自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个工作日内，向中国证监会派出机构备案，并根据任职条件提交下列备案材料：</w:t>
      </w:r>
    </w:p>
    <w:p w14:paraId="2D6EBCE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（一）备案报告书；</w:t>
      </w:r>
    </w:p>
    <w:p w14:paraId="0C50C38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（二）任职条件表；</w:t>
      </w:r>
    </w:p>
    <w:p w14:paraId="1168F57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（三）身份、学历、学位证明；</w:t>
      </w:r>
    </w:p>
    <w:p w14:paraId="029CD82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（四）中国证监会规定的其他材料。</w:t>
      </w:r>
    </w:p>
    <w:p w14:paraId="561C28ED"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财务负责人的任职，应当由任职期货公司自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个工作日内，向中国证监会派出机构备案，并提交下列备案材料：</w:t>
      </w:r>
    </w:p>
    <w:p w14:paraId="115AFC1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（一）备案报告书；</w:t>
      </w:r>
    </w:p>
    <w:p w14:paraId="6A86EA9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（二）任职条件表；</w:t>
      </w:r>
    </w:p>
    <w:p w14:paraId="54E22E3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（三）身份、学历、学位证明；</w:t>
      </w:r>
    </w:p>
    <w:p w14:paraId="0414F1B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（四）期货从业人员资格证明；</w:t>
      </w:r>
    </w:p>
    <w:p w14:paraId="328ACB1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（五）高级管理人员职责范围的说明；</w:t>
      </w:r>
    </w:p>
    <w:p w14:paraId="119EB6C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（六）会计师以上职称或者注册会计师资格的证明；</w:t>
      </w:r>
    </w:p>
    <w:p w14:paraId="10D6E6A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（七）中国证监会规定的其他材料。</w:t>
      </w:r>
    </w:p>
    <w:p w14:paraId="1F5C7AC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分支机构负责人的任职，应当由任职期货公司自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个工作日内，向中国证监会派出机构备案，并提交第一款中第（一）项至第（四）项、第（七）项备案材料。</w:t>
      </w:r>
    </w:p>
    <w:p w14:paraId="39DDF3E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备案人</w:t>
      </w:r>
      <w:r>
        <w:rPr>
          <w:rFonts w:ascii="仿宋_GB2312" w:eastAsia="仿宋_GB2312" w:hAnsi="仿宋_GB2312" w:cs="仿宋_GB2312" w:hint="eastAsia"/>
          <w:kern w:val="0"/>
          <w:sz w:val="32"/>
          <w:szCs w:val="32"/>
          <w:shd w:val="clear" w:color="auto" w:fill="FFFFFF"/>
        </w:rPr>
        <w:t>提交境外大学或者高等教育机构学位证书或者高等教育文凭，或者非学历教育文凭的，应当同时提交</w:t>
      </w:r>
      <w:r>
        <w:rPr>
          <w:rFonts w:ascii="仿宋_GB2312" w:eastAsia="仿宋_GB2312" w:hAnsi="仿宋_GB2312" w:cs="仿宋_GB2312" w:hint="eastAsia"/>
          <w:kern w:val="0"/>
          <w:sz w:val="32"/>
          <w:szCs w:val="32"/>
          <w:shd w:val="clear" w:color="auto" w:fill="FFFFFF"/>
        </w:rPr>
        <w:lastRenderedPageBreak/>
        <w:t>国务院教育行政部门对任职人员所获教育文凭的学历学位认证文件。</w:t>
      </w:r>
      <w:r>
        <w:rPr>
          <w:rFonts w:ascii="仿宋_GB2312" w:eastAsia="仿宋_GB2312" w:hAnsi="仿宋_GB2312" w:cs="仿宋_GB2312" w:hint="eastAsia"/>
          <w:kern w:val="0"/>
          <w:sz w:val="32"/>
          <w:szCs w:val="32"/>
          <w:shd w:val="clear" w:color="auto" w:fill="FFFFFF"/>
        </w:rPr>
        <w:t xml:space="preserve"> </w:t>
      </w:r>
    </w:p>
    <w:p w14:paraId="12E31B8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中国证监会派出机构通过审核材料、考察谈话、调查从业经历等方式，对任职人员是否符合任职条件进行核查。</w:t>
      </w:r>
      <w:r>
        <w:rPr>
          <w:rFonts w:ascii="仿宋_GB2312" w:eastAsia="仿宋_GB2312" w:hAnsi="仿宋_GB2312" w:cs="仿宋_GB2312" w:hint="eastAsia"/>
          <w:kern w:val="0"/>
          <w:sz w:val="32"/>
          <w:szCs w:val="32"/>
          <w:shd w:val="clear" w:color="auto" w:fill="FFFFFF"/>
        </w:rPr>
        <w:t xml:space="preserve"> </w:t>
      </w:r>
    </w:p>
    <w:p w14:paraId="2DA38A0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期货公司免除董事、监事、高级管理人员和分支机构负责人的职务，应当自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个工作日内，向任职备案时备案及抄报的中国证监会派出机构报告，并提交下列材料：</w:t>
      </w:r>
    </w:p>
    <w:p w14:paraId="75F3A1D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（一）免职决定文件；</w:t>
      </w:r>
    </w:p>
    <w:p w14:paraId="1E94606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（二）相关会议的决议；</w:t>
      </w:r>
    </w:p>
    <w:p w14:paraId="3D439C0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（三）中国证监会规定的其</w:t>
      </w:r>
      <w:r>
        <w:rPr>
          <w:rFonts w:ascii="仿宋_GB2312" w:eastAsia="仿宋_GB2312" w:hAnsi="仿宋_GB2312" w:cs="仿宋_GB2312" w:hint="eastAsia"/>
          <w:kern w:val="0"/>
          <w:sz w:val="32"/>
          <w:szCs w:val="32"/>
          <w:shd w:val="clear" w:color="auto" w:fill="FFFFFF"/>
        </w:rPr>
        <w:t>他材料。</w:t>
      </w:r>
    </w:p>
    <w:p w14:paraId="65C6548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期货公司拟免除首席风险官的职务，应当在</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决定前</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个工作日将免职理由及其履行职责情况向公司住所地的中国证监会派出机构报告。</w:t>
      </w:r>
      <w:r>
        <w:rPr>
          <w:rFonts w:ascii="仿宋_GB2312" w:eastAsia="仿宋_GB2312" w:hAnsi="仿宋_GB2312" w:cs="仿宋_GB2312" w:hint="eastAsia"/>
          <w:kern w:val="0"/>
          <w:sz w:val="32"/>
          <w:szCs w:val="32"/>
          <w:shd w:val="clear" w:color="auto" w:fill="FFFFFF"/>
        </w:rPr>
        <w:t xml:space="preserve"> </w:t>
      </w:r>
    </w:p>
    <w:p w14:paraId="04A55C3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第二十八条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期货公司董事、监事和高级管理人员不得在党政机关兼职。</w:t>
      </w:r>
    </w:p>
    <w:p w14:paraId="56CE908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期货公司高级管理人员最多可以在期货公司参股的</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家公司兼任董事、监事，但不得在上述公司兼任董事、监事之外的职</w:t>
      </w:r>
      <w:r>
        <w:rPr>
          <w:rFonts w:ascii="仿宋_GB2312" w:eastAsia="仿宋_GB2312" w:hAnsi="仿宋_GB2312" w:cs="仿宋_GB2312" w:hint="eastAsia"/>
          <w:kern w:val="0"/>
          <w:sz w:val="32"/>
          <w:szCs w:val="32"/>
          <w:shd w:val="clear" w:color="auto" w:fill="FFFFFF"/>
        </w:rPr>
        <w:lastRenderedPageBreak/>
        <w:t>务，不得在其他营利性机构兼职或者从事其他经营性活动。</w:t>
      </w:r>
    </w:p>
    <w:p w14:paraId="4D8B64E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期货公司高级管理人员在期货公司全资或控股子公司兼职的，不受上述限制，但应当遵守中国证监会的有关规定。</w:t>
      </w:r>
    </w:p>
    <w:p w14:paraId="77AA03C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期货公司营业部负责人不得兼任其他营业部负责人。</w:t>
      </w:r>
    </w:p>
    <w:p w14:paraId="505F9C5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符合任职条件的人员最多可以在</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家期货公司兼任独立董事。</w:t>
      </w:r>
    </w:p>
    <w:p w14:paraId="7EFCC41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期货公司董事、监事和高级管理人员兼职的，应当自有关情况发生之日起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个工作日内向中国证监会相关派出机构报告。</w:t>
      </w:r>
      <w:r>
        <w:rPr>
          <w:rFonts w:ascii="仿宋_GB2312" w:eastAsia="仿宋_GB2312" w:hAnsi="仿宋_GB2312" w:cs="仿宋_GB2312" w:hint="eastAsia"/>
          <w:kern w:val="0"/>
          <w:sz w:val="32"/>
          <w:szCs w:val="32"/>
          <w:shd w:val="clear" w:color="auto" w:fill="FFFFFF"/>
        </w:rPr>
        <w:t xml:space="preserve"> </w:t>
      </w:r>
    </w:p>
    <w:p w14:paraId="41FB791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第二十九条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期货公司董事、监事和高级管理人员改任的，应当按规定备案。</w:t>
      </w:r>
    </w:p>
    <w:p w14:paraId="6760BC1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有以下情形的，期货公司应当自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改任决定之日起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个工作日内，向中国证监会派出机构报告，不需备案：</w:t>
      </w:r>
    </w:p>
    <w:p w14:paraId="051DD28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（一）期货公司除董事长、监</w:t>
      </w:r>
      <w:r>
        <w:rPr>
          <w:rFonts w:ascii="仿宋_GB2312" w:eastAsia="仿宋_GB2312" w:hAnsi="仿宋_GB2312" w:cs="仿宋_GB2312" w:hint="eastAsia"/>
          <w:kern w:val="0"/>
          <w:sz w:val="32"/>
          <w:szCs w:val="32"/>
          <w:shd w:val="clear" w:color="auto" w:fill="FFFFFF"/>
        </w:rPr>
        <w:t>事会主席、独立董事以外的董事、监事，在同一期货公司内由董事改任监事或者由监事改任董事；</w:t>
      </w:r>
    </w:p>
    <w:p w14:paraId="6422095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（二）在同一期货公司内，董事长改任监事会主席，或者监事会主席改任董事长，或者董事长、监事会主席改任除独立董事之外的其他董事、监事；</w:t>
      </w:r>
    </w:p>
    <w:p w14:paraId="08CC297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（三）在同一期货公司内，经理层人员改任董事（不包括独</w:t>
      </w:r>
      <w:r>
        <w:rPr>
          <w:rFonts w:ascii="仿宋_GB2312" w:eastAsia="仿宋_GB2312" w:hAnsi="仿宋_GB2312" w:cs="仿宋_GB2312" w:hint="eastAsia"/>
          <w:kern w:val="0"/>
          <w:sz w:val="32"/>
          <w:szCs w:val="32"/>
          <w:shd w:val="clear" w:color="auto" w:fill="FFFFFF"/>
        </w:rPr>
        <w:lastRenderedPageBreak/>
        <w:t>立董事）、监事；</w:t>
      </w:r>
    </w:p>
    <w:p w14:paraId="1B5F872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（四）在同一期货公司内，分支机构负责人改任同一中国证监会派出机构监管辖区内的其他分支机构负责人。</w:t>
      </w:r>
    </w:p>
    <w:p w14:paraId="3AD1DE7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期货公司董事长、监事会主席、独立董事离任后</w:t>
      </w:r>
      <w:r>
        <w:rPr>
          <w:rFonts w:ascii="仿宋_GB2312" w:eastAsia="仿宋_GB2312" w:hAnsi="仿宋_GB2312" w:cs="仿宋_GB2312" w:hint="eastAsia"/>
          <w:kern w:val="0"/>
          <w:sz w:val="32"/>
          <w:szCs w:val="32"/>
          <w:shd w:val="clear" w:color="auto" w:fill="FFFFFF"/>
        </w:rPr>
        <w:t>12</w:t>
      </w:r>
      <w:r>
        <w:rPr>
          <w:rFonts w:ascii="仿宋_GB2312" w:eastAsia="仿宋_GB2312" w:hAnsi="仿宋_GB2312" w:cs="仿宋_GB2312" w:hint="eastAsia"/>
          <w:kern w:val="0"/>
          <w:sz w:val="32"/>
          <w:szCs w:val="32"/>
          <w:shd w:val="clear" w:color="auto" w:fill="FFFFFF"/>
        </w:rPr>
        <w:t>个月内到其他期货公司担任董事长、监事会主席、独立董事，且未出现本办法第十九条规定情形的，新任职期货公司应当提交下列备案材料：</w:t>
      </w:r>
    </w:p>
    <w:p w14:paraId="204FF3D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（一）备案报告书；</w:t>
      </w:r>
    </w:p>
    <w:p w14:paraId="36494D1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（二）任职条件表；</w:t>
      </w:r>
    </w:p>
    <w:p w14:paraId="351EBBED"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（三）任职人员在原任职期货公司任职情况的陈述；</w:t>
      </w:r>
    </w:p>
    <w:p w14:paraId="771C4DC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（四）中国证监会规定的其他材料。</w:t>
      </w:r>
      <w:r>
        <w:rPr>
          <w:rFonts w:ascii="仿宋_GB2312" w:eastAsia="仿宋_GB2312" w:hAnsi="仿宋_GB2312" w:cs="仿宋_GB2312" w:hint="eastAsia"/>
          <w:kern w:val="0"/>
          <w:sz w:val="32"/>
          <w:szCs w:val="32"/>
          <w:shd w:val="clear" w:color="auto" w:fill="FFFFFF"/>
        </w:rPr>
        <w:t xml:space="preserve"> </w:t>
      </w:r>
    </w:p>
    <w:p w14:paraId="13E00371" w14:textId="77777777" w:rsidR="00031A39" w:rsidRDefault="00031A39">
      <w:pPr>
        <w:rPr>
          <w:rFonts w:ascii="仿宋_GB2312" w:eastAsia="仿宋_GB2312" w:hAnsi="仿宋_GB2312" w:cs="仿宋_GB2312"/>
          <w:kern w:val="0"/>
          <w:sz w:val="32"/>
          <w:szCs w:val="32"/>
          <w:shd w:val="clear" w:color="auto" w:fill="FFFFFF"/>
        </w:rPr>
      </w:pPr>
    </w:p>
    <w:p w14:paraId="13F0B230"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第四章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行为规则</w:t>
      </w:r>
    </w:p>
    <w:p w14:paraId="13F08E64" w14:textId="77777777" w:rsidR="00031A39" w:rsidRDefault="00031A39">
      <w:pPr>
        <w:rPr>
          <w:rFonts w:ascii="仿宋_GB2312" w:eastAsia="仿宋_GB2312" w:hAnsi="仿宋_GB2312" w:cs="仿宋_GB2312"/>
          <w:kern w:val="0"/>
          <w:sz w:val="32"/>
          <w:szCs w:val="32"/>
          <w:shd w:val="clear" w:color="auto" w:fill="FFFFFF"/>
        </w:rPr>
      </w:pPr>
    </w:p>
    <w:p w14:paraId="0E93599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期货公司董事应当按照公司章程的规定出席董事会会议，参加公司的活动，切实履行职责。</w:t>
      </w:r>
      <w:r>
        <w:rPr>
          <w:rFonts w:ascii="仿宋_GB2312" w:eastAsia="仿宋_GB2312" w:hAnsi="仿宋_GB2312" w:cs="仿宋_GB2312" w:hint="eastAsia"/>
          <w:kern w:val="0"/>
          <w:sz w:val="32"/>
          <w:szCs w:val="32"/>
          <w:shd w:val="clear" w:color="auto" w:fill="FFFFFF"/>
        </w:rPr>
        <w:t xml:space="preserve"> </w:t>
      </w:r>
    </w:p>
    <w:p w14:paraId="45E09F5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期货公司独立董事应当重点关注和保护客户、中小股东的合法利益，发表客观、公正的独</w:t>
      </w:r>
      <w:r>
        <w:rPr>
          <w:rFonts w:ascii="仿宋_GB2312" w:eastAsia="仿宋_GB2312" w:hAnsi="仿宋_GB2312" w:cs="仿宋_GB2312" w:hint="eastAsia"/>
          <w:kern w:val="0"/>
          <w:sz w:val="32"/>
          <w:szCs w:val="32"/>
          <w:shd w:val="clear" w:color="auto" w:fill="FFFFFF"/>
        </w:rPr>
        <w:t>立意见。</w:t>
      </w:r>
      <w:r>
        <w:rPr>
          <w:rFonts w:ascii="仿宋_GB2312" w:eastAsia="仿宋_GB2312" w:hAnsi="仿宋_GB2312" w:cs="仿宋_GB2312" w:hint="eastAsia"/>
          <w:kern w:val="0"/>
          <w:sz w:val="32"/>
          <w:szCs w:val="32"/>
          <w:shd w:val="clear" w:color="auto" w:fill="FFFFFF"/>
        </w:rPr>
        <w:t xml:space="preserve"> </w:t>
      </w:r>
    </w:p>
    <w:p w14:paraId="554EA4C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期货公司高级管理人员应当遵循诚信原则，谨</w:t>
      </w:r>
      <w:r>
        <w:rPr>
          <w:rFonts w:ascii="仿宋_GB2312" w:eastAsia="仿宋_GB2312" w:hAnsi="仿宋_GB2312" w:cs="仿宋_GB2312" w:hint="eastAsia"/>
          <w:kern w:val="0"/>
          <w:sz w:val="32"/>
          <w:szCs w:val="32"/>
          <w:shd w:val="clear" w:color="auto" w:fill="FFFFFF"/>
        </w:rPr>
        <w:lastRenderedPageBreak/>
        <w:t>慎地在职权范围内行使职权，维护客户和公司的合法利益，不得从事或者配合他人从事损害客户和公司利益的活动，不得利用职务之便为自己或者他人谋取属于本公司的商业机会。</w:t>
      </w:r>
      <w:r>
        <w:rPr>
          <w:rFonts w:ascii="仿宋_GB2312" w:eastAsia="仿宋_GB2312" w:hAnsi="仿宋_GB2312" w:cs="仿宋_GB2312" w:hint="eastAsia"/>
          <w:kern w:val="0"/>
          <w:sz w:val="32"/>
          <w:szCs w:val="32"/>
          <w:shd w:val="clear" w:color="auto" w:fill="FFFFFF"/>
        </w:rPr>
        <w:t xml:space="preserve"> </w:t>
      </w:r>
    </w:p>
    <w:p w14:paraId="45133E2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期货公司董事、监事和高级管理人员的近亲属在期货公司从事期货交易的，有关董事、监事和高级管理人员应当在知悉或者应当知悉之日起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个工作日内向公司报告，并遵循回避原则。公司应当在接到报告之日起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个工作日内向中国证监会相关派出机构备案，并每季度报告相关交易情况。</w:t>
      </w:r>
      <w:r>
        <w:rPr>
          <w:rFonts w:ascii="仿宋_GB2312" w:eastAsia="仿宋_GB2312" w:hAnsi="仿宋_GB2312" w:cs="仿宋_GB2312" w:hint="eastAsia"/>
          <w:kern w:val="0"/>
          <w:sz w:val="32"/>
          <w:szCs w:val="32"/>
          <w:shd w:val="clear" w:color="auto" w:fill="FFFFFF"/>
        </w:rPr>
        <w:t xml:space="preserve"> </w:t>
      </w:r>
    </w:p>
    <w:p w14:paraId="0E44474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期货公司总经理应当认真执行董事会决议，有效执行公司制度，防范和化解经营风险，确保经营业务的稳健运行和客户保证金安全完整。副总经理应当协助总经理工作，忠实履行职责。</w:t>
      </w:r>
      <w:r>
        <w:rPr>
          <w:rFonts w:ascii="仿宋_GB2312" w:eastAsia="仿宋_GB2312" w:hAnsi="仿宋_GB2312" w:cs="仿宋_GB2312" w:hint="eastAsia"/>
          <w:kern w:val="0"/>
          <w:sz w:val="32"/>
          <w:szCs w:val="32"/>
          <w:shd w:val="clear" w:color="auto" w:fill="FFFFFF"/>
        </w:rPr>
        <w:t xml:space="preserve"> </w:t>
      </w:r>
    </w:p>
    <w:p w14:paraId="6C6FDC0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期货公司董事、监事和高级管理人员不得收受或进行商业贿赂，不得利用职务之便牟取其他非法利益。</w:t>
      </w:r>
      <w:r>
        <w:rPr>
          <w:rFonts w:ascii="仿宋_GB2312" w:eastAsia="仿宋_GB2312" w:hAnsi="仿宋_GB2312" w:cs="仿宋_GB2312" w:hint="eastAsia"/>
          <w:kern w:val="0"/>
          <w:sz w:val="32"/>
          <w:szCs w:val="32"/>
          <w:shd w:val="clear" w:color="auto" w:fill="FFFFFF"/>
        </w:rPr>
        <w:t xml:space="preserve"> </w:t>
      </w:r>
    </w:p>
    <w:p w14:paraId="1A586224" w14:textId="77777777" w:rsidR="00031A39" w:rsidRDefault="00031A39">
      <w:pPr>
        <w:rPr>
          <w:rFonts w:ascii="仿宋_GB2312" w:eastAsia="仿宋_GB2312" w:hAnsi="仿宋_GB2312" w:cs="仿宋_GB2312"/>
          <w:kern w:val="0"/>
          <w:sz w:val="32"/>
          <w:szCs w:val="32"/>
          <w:shd w:val="clear" w:color="auto" w:fill="FFFFFF"/>
        </w:rPr>
      </w:pPr>
    </w:p>
    <w:p w14:paraId="4BB9CD14"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第五章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监督管理</w:t>
      </w:r>
    </w:p>
    <w:p w14:paraId="31FD557A" w14:textId="77777777" w:rsidR="00031A39" w:rsidRDefault="00031A39">
      <w:pPr>
        <w:rPr>
          <w:rFonts w:ascii="仿宋_GB2312" w:eastAsia="仿宋_GB2312" w:hAnsi="仿宋_GB2312" w:cs="仿宋_GB2312"/>
          <w:kern w:val="0"/>
          <w:sz w:val="32"/>
          <w:szCs w:val="32"/>
          <w:shd w:val="clear" w:color="auto" w:fill="FFFFFF"/>
        </w:rPr>
      </w:pPr>
    </w:p>
    <w:p w14:paraId="5EC501A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期货公司董事长、监事会主席、独立董事和经理层人员依法参加中国期货业协会组织的非准入型专业能力水</w:t>
      </w:r>
      <w:r>
        <w:rPr>
          <w:rFonts w:ascii="仿宋_GB2312" w:eastAsia="仿宋_GB2312" w:hAnsi="仿宋_GB2312" w:cs="仿宋_GB2312" w:hint="eastAsia"/>
          <w:kern w:val="0"/>
          <w:sz w:val="32"/>
          <w:szCs w:val="32"/>
          <w:shd w:val="clear" w:color="auto" w:fill="FFFFFF"/>
        </w:rPr>
        <w:lastRenderedPageBreak/>
        <w:t>平评价测试，保障和提高自身专业能力水平。</w:t>
      </w:r>
    </w:p>
    <w:p w14:paraId="46DD902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第三十八条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期货公司董事长、总经理、首席风险官、分支机构负责人在失踪、死亡、丧失行为能力等特殊情形下不能履行职责的，期货公司可以按照公司章程等规定临时决定由符合相应任职条件的人员代为履行职责，并自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个工作日内向中国证监会派出机构报告。</w:t>
      </w:r>
    </w:p>
    <w:p w14:paraId="3CF0074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公司决定的人员不符合条件的，中国证监会派出机构可以责令公司更换代为履行职责的人员。</w:t>
      </w:r>
    </w:p>
    <w:p w14:paraId="5F530F5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代为履行职责的时间不得超过</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个月。公司应当在</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个月内任用符合任职条件的人员担任董事长、总经理、首席风险官、分支机构负责人。</w:t>
      </w:r>
      <w:r>
        <w:rPr>
          <w:rFonts w:ascii="仿宋_GB2312" w:eastAsia="仿宋_GB2312" w:hAnsi="仿宋_GB2312" w:cs="仿宋_GB2312" w:hint="eastAsia"/>
          <w:kern w:val="0"/>
          <w:sz w:val="32"/>
          <w:szCs w:val="32"/>
          <w:shd w:val="clear" w:color="auto" w:fill="FFFFFF"/>
        </w:rPr>
        <w:t xml:space="preserve"> </w:t>
      </w:r>
    </w:p>
    <w:p w14:paraId="10808EC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第三十九条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期货公司调整高级管理人员职责分工的，应当在</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w:t>
      </w:r>
      <w:r>
        <w:rPr>
          <w:rFonts w:ascii="仿宋_GB2312" w:eastAsia="仿宋_GB2312" w:hAnsi="仿宋_GB2312" w:cs="仿宋_GB2312" w:hint="eastAsia"/>
          <w:kern w:val="0"/>
          <w:sz w:val="32"/>
          <w:szCs w:val="32"/>
          <w:shd w:val="clear" w:color="auto" w:fill="FFFFFF"/>
        </w:rPr>
        <w:t>作日内向中国证监会相关派出机构报告。</w:t>
      </w:r>
      <w:r>
        <w:rPr>
          <w:rFonts w:ascii="仿宋_GB2312" w:eastAsia="仿宋_GB2312" w:hAnsi="仿宋_GB2312" w:cs="仿宋_GB2312" w:hint="eastAsia"/>
          <w:kern w:val="0"/>
          <w:sz w:val="32"/>
          <w:szCs w:val="32"/>
          <w:shd w:val="clear" w:color="auto" w:fill="FFFFFF"/>
        </w:rPr>
        <w:t xml:space="preserve"> </w:t>
      </w:r>
    </w:p>
    <w:p w14:paraId="2EF2C3D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期货公司董事、监事和高级管理人员因涉嫌违法违规行为被有权机关立案调查或者采取强制措施的，期货公司应当立即向中国证监会相关派出机构报告。</w:t>
      </w:r>
      <w:r>
        <w:rPr>
          <w:rFonts w:ascii="仿宋_GB2312" w:eastAsia="仿宋_GB2312" w:hAnsi="仿宋_GB2312" w:cs="仿宋_GB2312" w:hint="eastAsia"/>
          <w:kern w:val="0"/>
          <w:sz w:val="32"/>
          <w:szCs w:val="32"/>
          <w:shd w:val="clear" w:color="auto" w:fill="FFFFFF"/>
        </w:rPr>
        <w:t xml:space="preserve"> </w:t>
      </w:r>
    </w:p>
    <w:p w14:paraId="324FA42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期货公司对董事、监事和高级管理人员给予处分的，应当自</w:t>
      </w:r>
      <w:proofErr w:type="gramStart"/>
      <w:r>
        <w:rPr>
          <w:rFonts w:ascii="仿宋_GB2312" w:eastAsia="仿宋_GB2312" w:hAnsi="仿宋_GB2312" w:cs="仿宋_GB2312" w:hint="eastAsia"/>
          <w:kern w:val="0"/>
          <w:sz w:val="32"/>
          <w:szCs w:val="32"/>
          <w:shd w:val="clear" w:color="auto" w:fill="FFFFFF"/>
        </w:rPr>
        <w:t>作出</w:t>
      </w:r>
      <w:proofErr w:type="gramEnd"/>
      <w:r>
        <w:rPr>
          <w:rFonts w:ascii="仿宋_GB2312" w:eastAsia="仿宋_GB2312" w:hAnsi="仿宋_GB2312" w:cs="仿宋_GB2312" w:hint="eastAsia"/>
          <w:kern w:val="0"/>
          <w:sz w:val="32"/>
          <w:szCs w:val="32"/>
          <w:shd w:val="clear" w:color="auto" w:fill="FFFFFF"/>
        </w:rPr>
        <w:t>决定之日起</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个工作日内向中国证监会相关派出机构报告。</w:t>
      </w:r>
      <w:r>
        <w:rPr>
          <w:rFonts w:ascii="仿宋_GB2312" w:eastAsia="仿宋_GB2312" w:hAnsi="仿宋_GB2312" w:cs="仿宋_GB2312" w:hint="eastAsia"/>
          <w:kern w:val="0"/>
          <w:sz w:val="32"/>
          <w:szCs w:val="32"/>
          <w:shd w:val="clear" w:color="auto" w:fill="FFFFFF"/>
        </w:rPr>
        <w:t xml:space="preserve"> </w:t>
      </w:r>
    </w:p>
    <w:p w14:paraId="3459944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第四十二条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期货公司董事、监事和高级管理人员受到非法或者不当干预，不能正常依法履行职责，导致或者可能导致期货公司发生违规行为或者出现风险的，该人员应当及时向中国证监会相关派出机构报告。</w:t>
      </w:r>
      <w:r>
        <w:rPr>
          <w:rFonts w:ascii="仿宋_GB2312" w:eastAsia="仿宋_GB2312" w:hAnsi="仿宋_GB2312" w:cs="仿宋_GB2312" w:hint="eastAsia"/>
          <w:kern w:val="0"/>
          <w:sz w:val="32"/>
          <w:szCs w:val="32"/>
          <w:shd w:val="clear" w:color="auto" w:fill="FFFFFF"/>
        </w:rPr>
        <w:t xml:space="preserve"> </w:t>
      </w:r>
    </w:p>
    <w:p w14:paraId="6B9B654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期货公司有下列情形之一的，中国证监会及其派出机构可以责令改正，并对负有责任的主管人员和其他直接责任人员采取监管谈话、出具警示函等监管措施：</w:t>
      </w:r>
    </w:p>
    <w:p w14:paraId="43883E3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（一）任用的董事、监事和高级管理人员不符合任职条件；</w:t>
      </w:r>
    </w:p>
    <w:p w14:paraId="5CC68DA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（二）未按规定备案或报告董事、监事和高级管理人员任免情况；</w:t>
      </w:r>
    </w:p>
    <w:p w14:paraId="483628A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（三）法人治理结构、内部控制存在重大隐患；</w:t>
      </w:r>
    </w:p>
    <w:p w14:paraId="60C32DD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（四）未按规定报告高</w:t>
      </w:r>
      <w:r>
        <w:rPr>
          <w:rFonts w:ascii="仿宋_GB2312" w:eastAsia="仿宋_GB2312" w:hAnsi="仿宋_GB2312" w:cs="仿宋_GB2312" w:hint="eastAsia"/>
          <w:kern w:val="0"/>
          <w:sz w:val="32"/>
          <w:szCs w:val="32"/>
          <w:shd w:val="clear" w:color="auto" w:fill="FFFFFF"/>
        </w:rPr>
        <w:t>级管理人员职责分工调整的情况；</w:t>
      </w:r>
    </w:p>
    <w:p w14:paraId="3AC3804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（五）未按规定报告相关人员代为履行职责的情况；</w:t>
      </w:r>
    </w:p>
    <w:p w14:paraId="791C18F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（六）未按规定备案或报告董事、监事和高级管理人员的近亲属在本公司从事期货交易的情况；</w:t>
      </w:r>
    </w:p>
    <w:p w14:paraId="45F60C3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（七）未按规定对离任人员进行离任审计；</w:t>
      </w:r>
    </w:p>
    <w:p w14:paraId="0B3FE0E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（八）违反规定授权董事、监事和高级管理人员之外的人员实际行使相关职权；</w:t>
      </w:r>
    </w:p>
    <w:p w14:paraId="2CA454A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（九）中国证监会规定的其他情形。</w:t>
      </w:r>
      <w:r>
        <w:rPr>
          <w:rFonts w:ascii="仿宋_GB2312" w:eastAsia="仿宋_GB2312" w:hAnsi="仿宋_GB2312" w:cs="仿宋_GB2312" w:hint="eastAsia"/>
          <w:kern w:val="0"/>
          <w:sz w:val="32"/>
          <w:szCs w:val="32"/>
          <w:shd w:val="clear" w:color="auto" w:fill="FFFFFF"/>
        </w:rPr>
        <w:t xml:space="preserve"> </w:t>
      </w:r>
    </w:p>
    <w:p w14:paraId="3750C79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第四十四条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期货公司董事、监事和高级管理人员有下列情形之一的，中国证监会及其派出机构可以责令改正，并对其采取监管谈话、出具警示函等监管措施：</w:t>
      </w:r>
    </w:p>
    <w:p w14:paraId="3104B5E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（一）未按规定履行职责；</w:t>
      </w:r>
    </w:p>
    <w:p w14:paraId="1CC44467"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（二）违规兼职或者未按规定报</w:t>
      </w:r>
      <w:r>
        <w:rPr>
          <w:rFonts w:ascii="仿宋_GB2312" w:eastAsia="仿宋_GB2312" w:hAnsi="仿宋_GB2312" w:cs="仿宋_GB2312" w:hint="eastAsia"/>
          <w:kern w:val="0"/>
          <w:sz w:val="32"/>
          <w:szCs w:val="32"/>
          <w:shd w:val="clear" w:color="auto" w:fill="FFFFFF"/>
        </w:rPr>
        <w:t>告兼职情况；</w:t>
      </w:r>
    </w:p>
    <w:p w14:paraId="3080EE3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（三）未按规定报告近亲属在本公司从事期货交易的情况；</w:t>
      </w:r>
    </w:p>
    <w:p w14:paraId="5D3ED8A4"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（四）中国证监会规定的其他情形。</w:t>
      </w:r>
      <w:r>
        <w:rPr>
          <w:rFonts w:ascii="仿宋_GB2312" w:eastAsia="仿宋_GB2312" w:hAnsi="仿宋_GB2312" w:cs="仿宋_GB2312" w:hint="eastAsia"/>
          <w:kern w:val="0"/>
          <w:sz w:val="32"/>
          <w:szCs w:val="32"/>
          <w:shd w:val="clear" w:color="auto" w:fill="FFFFFF"/>
        </w:rPr>
        <w:t xml:space="preserve"> </w:t>
      </w:r>
    </w:p>
    <w:p w14:paraId="4F09FBA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期货公司董事、监事和高级管理人员在任职期间出现下列情形之一的，中国证监会及其派出机构可以将其认定为不适当人选：</w:t>
      </w:r>
    </w:p>
    <w:p w14:paraId="4D08C52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（一）向中国证监会及其派出机构提供虚假信息或者隐瞒重大事项，造成严重后果；</w:t>
      </w:r>
    </w:p>
    <w:p w14:paraId="647F866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（二）拒绝配合中国证监会及其派出机构依法履行监管职责，造成严重后果；</w:t>
      </w:r>
    </w:p>
    <w:p w14:paraId="0B545AE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（三）擅离职守，造成严重后果；</w:t>
      </w:r>
    </w:p>
    <w:p w14:paraId="3E3084A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年内累计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次被中国证监会及其派出机构进行监管谈话；</w:t>
      </w:r>
    </w:p>
    <w:p w14:paraId="665D8C46"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（五）累计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次被行业自律组织纪律处分；</w:t>
      </w:r>
    </w:p>
    <w:p w14:paraId="2DDB4D92"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（六）对期货公司出现违法违规行为或者重大风险负有责</w:t>
      </w:r>
      <w:r>
        <w:rPr>
          <w:rFonts w:ascii="仿宋_GB2312" w:eastAsia="仿宋_GB2312" w:hAnsi="仿宋_GB2312" w:cs="仿宋_GB2312" w:hint="eastAsia"/>
          <w:kern w:val="0"/>
          <w:sz w:val="32"/>
          <w:szCs w:val="32"/>
          <w:shd w:val="clear" w:color="auto" w:fill="FFFFFF"/>
        </w:rPr>
        <w:lastRenderedPageBreak/>
        <w:t>任；</w:t>
      </w:r>
    </w:p>
    <w:p w14:paraId="513BA258"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（七）中国证监会规定的其他情形。</w:t>
      </w:r>
      <w:r>
        <w:rPr>
          <w:rFonts w:ascii="仿宋_GB2312" w:eastAsia="仿宋_GB2312" w:hAnsi="仿宋_GB2312" w:cs="仿宋_GB2312" w:hint="eastAsia"/>
          <w:kern w:val="0"/>
          <w:sz w:val="32"/>
          <w:szCs w:val="32"/>
          <w:shd w:val="clear" w:color="auto" w:fill="FFFFFF"/>
        </w:rPr>
        <w:t xml:space="preserve"> </w:t>
      </w:r>
    </w:p>
    <w:p w14:paraId="77CFEEA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期货公司董事、监事和高级管理人员被中国证监会及其派出机构认定为不适当人选的，期货公司应当将该人员免职。</w:t>
      </w:r>
    </w:p>
    <w:p w14:paraId="7F041B1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期货公司董事、监事和高级管理人员的诚信信息，记入证券期货市场诚信档案数据库（以下简称诚信档案）。</w:t>
      </w:r>
    </w:p>
    <w:p w14:paraId="5B91379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第四十八条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期货公司董事长、总经理辞职，或者被认定为不适当人选而被解除职务的，期货公司应当委托符合规定的会计师事务所对其进行离任审计，并自其离任之日起</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个月内将审计报告报中国证监会及其派出</w:t>
      </w:r>
      <w:r>
        <w:rPr>
          <w:rFonts w:ascii="仿宋_GB2312" w:eastAsia="仿宋_GB2312" w:hAnsi="仿宋_GB2312" w:cs="仿宋_GB2312" w:hint="eastAsia"/>
          <w:kern w:val="0"/>
          <w:sz w:val="32"/>
          <w:szCs w:val="32"/>
          <w:shd w:val="clear" w:color="auto" w:fill="FFFFFF"/>
        </w:rPr>
        <w:t>机构备案。</w:t>
      </w:r>
    </w:p>
    <w:p w14:paraId="6D0FB3FD"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期货公司无故拖延或者拒不审计的，中国证监会及其派出机构可以指定符合规定的会计师事务所进行审计。有关审计费用由期货公司承担。</w:t>
      </w:r>
      <w:r>
        <w:rPr>
          <w:rFonts w:ascii="仿宋_GB2312" w:eastAsia="仿宋_GB2312" w:hAnsi="仿宋_GB2312" w:cs="仿宋_GB2312" w:hint="eastAsia"/>
          <w:kern w:val="0"/>
          <w:sz w:val="32"/>
          <w:szCs w:val="32"/>
          <w:shd w:val="clear" w:color="auto" w:fill="FFFFFF"/>
        </w:rPr>
        <w:t xml:space="preserve"> </w:t>
      </w:r>
    </w:p>
    <w:p w14:paraId="0E78D9F7" w14:textId="77777777" w:rsidR="00031A39" w:rsidRDefault="00031A39">
      <w:pPr>
        <w:rPr>
          <w:rFonts w:ascii="仿宋_GB2312" w:eastAsia="仿宋_GB2312" w:hAnsi="仿宋_GB2312" w:cs="仿宋_GB2312"/>
          <w:kern w:val="0"/>
          <w:sz w:val="32"/>
          <w:szCs w:val="32"/>
          <w:shd w:val="clear" w:color="auto" w:fill="FFFFFF"/>
        </w:rPr>
      </w:pPr>
    </w:p>
    <w:p w14:paraId="4D4E7F51"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第六章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法律责任</w:t>
      </w:r>
    </w:p>
    <w:p w14:paraId="5777352B"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第四十九条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期货公司或者任职人员隐瞒有关情况或者提供虚假材料的，责令改正，记入诚信档案；拒不改正的，依法予以警告，并处</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万元以下罚款。</w:t>
      </w:r>
      <w:r>
        <w:rPr>
          <w:rFonts w:ascii="仿宋_GB2312" w:eastAsia="仿宋_GB2312" w:hAnsi="仿宋_GB2312" w:cs="仿宋_GB2312" w:hint="eastAsia"/>
          <w:kern w:val="0"/>
          <w:sz w:val="32"/>
          <w:szCs w:val="32"/>
          <w:shd w:val="clear" w:color="auto" w:fill="FFFFFF"/>
        </w:rPr>
        <w:t xml:space="preserve"> </w:t>
      </w:r>
    </w:p>
    <w:p w14:paraId="133F9E4C"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第五十条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期货公司或者任职人员以欺骗、贿赂等不正当手段完成任职备案的，责令改正，记入诚信档案，对负有责任的公司和人员予以警告，并处</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万元以下罚款。</w:t>
      </w:r>
      <w:r>
        <w:rPr>
          <w:rFonts w:ascii="仿宋_GB2312" w:eastAsia="仿宋_GB2312" w:hAnsi="仿宋_GB2312" w:cs="仿宋_GB2312" w:hint="eastAsia"/>
          <w:kern w:val="0"/>
          <w:sz w:val="32"/>
          <w:szCs w:val="32"/>
          <w:shd w:val="clear" w:color="auto" w:fill="FFFFFF"/>
        </w:rPr>
        <w:t xml:space="preserve"> </w:t>
      </w:r>
    </w:p>
    <w:p w14:paraId="0AA87DC3"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期货公司有下列情形之一的，根据《期货交易管理条例》第六十六条处罚：</w:t>
      </w:r>
    </w:p>
    <w:p w14:paraId="7CED657F"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（一）任用不符合任职条件的人员担任董事、监事和高级管理人员且拒不改正；</w:t>
      </w:r>
    </w:p>
    <w:p w14:paraId="3A5BBA2A"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（二）任用中国证监会及其派出机构认定的不适当人选担任董事、监事和高级管理人员；</w:t>
      </w:r>
    </w:p>
    <w:p w14:paraId="6C01AF0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（三）未按规定备案或报告董事、监事和高级管理人员的任免情况造成严重后果，或者报送的材料存在虚假记载、误导性陈述或者重大遗漏；</w:t>
      </w:r>
    </w:p>
    <w:p w14:paraId="17A399B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（四）未</w:t>
      </w:r>
      <w:r>
        <w:rPr>
          <w:rFonts w:ascii="仿宋_GB2312" w:eastAsia="仿宋_GB2312" w:hAnsi="仿宋_GB2312" w:cs="仿宋_GB2312" w:hint="eastAsia"/>
          <w:kern w:val="0"/>
          <w:sz w:val="32"/>
          <w:szCs w:val="32"/>
          <w:shd w:val="clear" w:color="auto" w:fill="FFFFFF"/>
        </w:rPr>
        <w:t>按规定报告董事、监事和高级管理人员的处分情况；</w:t>
      </w:r>
    </w:p>
    <w:p w14:paraId="7A4D1875"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（五）董事、监事和高级管理人员被有权机关立案调查或者采取强制措施的，未按规定履行报告义务；</w:t>
      </w:r>
    </w:p>
    <w:p w14:paraId="7AB040EE"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（六）未按照中国证监会的要求更换或者调整董事、监事和高级管理人员。</w:t>
      </w:r>
      <w:r>
        <w:rPr>
          <w:rFonts w:ascii="仿宋_GB2312" w:eastAsia="仿宋_GB2312" w:hAnsi="仿宋_GB2312" w:cs="仿宋_GB2312" w:hint="eastAsia"/>
          <w:kern w:val="0"/>
          <w:sz w:val="32"/>
          <w:szCs w:val="32"/>
          <w:shd w:val="clear" w:color="auto" w:fill="FFFFFF"/>
        </w:rPr>
        <w:t xml:space="preserve"> </w:t>
      </w:r>
    </w:p>
    <w:p w14:paraId="56B7D130"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第五十二条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期货公司董事、监事和高级管理人员收受或进行商业贿赂，或者利用职务之便牟取其他非法利益的，依法追究</w:t>
      </w:r>
      <w:r>
        <w:rPr>
          <w:rFonts w:ascii="仿宋_GB2312" w:eastAsia="仿宋_GB2312" w:hAnsi="仿宋_GB2312" w:cs="仿宋_GB2312" w:hint="eastAsia"/>
          <w:kern w:val="0"/>
          <w:sz w:val="32"/>
          <w:szCs w:val="32"/>
          <w:shd w:val="clear" w:color="auto" w:fill="FFFFFF"/>
        </w:rPr>
        <w:lastRenderedPageBreak/>
        <w:t>行政责任。</w:t>
      </w:r>
      <w:r>
        <w:rPr>
          <w:rFonts w:ascii="仿宋_GB2312" w:eastAsia="仿宋_GB2312" w:hAnsi="仿宋_GB2312" w:cs="仿宋_GB2312" w:hint="eastAsia"/>
          <w:kern w:val="0"/>
          <w:sz w:val="32"/>
          <w:szCs w:val="32"/>
          <w:shd w:val="clear" w:color="auto" w:fill="FFFFFF"/>
        </w:rPr>
        <w:t xml:space="preserve"> </w:t>
      </w:r>
    </w:p>
    <w:p w14:paraId="64E0F979"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违反本办法，涉嫌犯罪的，依法移送司法机关，追究刑事责任。</w:t>
      </w:r>
      <w:r>
        <w:rPr>
          <w:rFonts w:ascii="仿宋_GB2312" w:eastAsia="仿宋_GB2312" w:hAnsi="仿宋_GB2312" w:cs="仿宋_GB2312" w:hint="eastAsia"/>
          <w:kern w:val="0"/>
          <w:sz w:val="32"/>
          <w:szCs w:val="32"/>
          <w:shd w:val="clear" w:color="auto" w:fill="FFFFFF"/>
        </w:rPr>
        <w:t xml:space="preserve"> </w:t>
      </w:r>
    </w:p>
    <w:p w14:paraId="25CF8B66" w14:textId="77777777" w:rsidR="00031A39" w:rsidRDefault="00031A39">
      <w:pPr>
        <w:rPr>
          <w:rFonts w:ascii="黑体" w:eastAsia="黑体" w:hAnsi="黑体" w:cs="黑体"/>
          <w:kern w:val="0"/>
          <w:sz w:val="32"/>
          <w:szCs w:val="32"/>
          <w:shd w:val="clear" w:color="auto" w:fill="FFFFFF"/>
        </w:rPr>
      </w:pPr>
    </w:p>
    <w:p w14:paraId="262385DF" w14:textId="77777777" w:rsidR="00031A39" w:rsidRDefault="005D1D6D">
      <w:pPr>
        <w:jc w:val="cente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第七章</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附</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则</w:t>
      </w:r>
    </w:p>
    <w:p w14:paraId="3BD3903B" w14:textId="77777777" w:rsidR="00031A39" w:rsidRDefault="00031A39">
      <w:pPr>
        <w:rPr>
          <w:rFonts w:ascii="仿宋_GB2312" w:eastAsia="仿宋_GB2312" w:hAnsi="仿宋_GB2312" w:cs="仿宋_GB2312"/>
          <w:kern w:val="0"/>
          <w:sz w:val="32"/>
          <w:szCs w:val="32"/>
          <w:shd w:val="clear" w:color="auto" w:fill="FFFFFF"/>
        </w:rPr>
      </w:pPr>
    </w:p>
    <w:p w14:paraId="3E510791" w14:textId="77777777" w:rsidR="00031A39" w:rsidRDefault="005D1D6D">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第五十四条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本办法自公布之日起施行。中国证监会发布的《期货经纪公司高级管理人员任</w:t>
      </w:r>
      <w:r>
        <w:rPr>
          <w:rFonts w:ascii="仿宋_GB2312" w:eastAsia="仿宋_GB2312" w:hAnsi="仿宋_GB2312" w:cs="仿宋_GB2312" w:hint="eastAsia"/>
          <w:kern w:val="0"/>
          <w:sz w:val="32"/>
          <w:szCs w:val="32"/>
          <w:shd w:val="clear" w:color="auto" w:fill="FFFFFF"/>
        </w:rPr>
        <w:t>职资格管理办法（修订）》（证监发〔</w:t>
      </w:r>
      <w:r>
        <w:rPr>
          <w:rFonts w:ascii="仿宋_GB2312" w:eastAsia="仿宋_GB2312" w:hAnsi="仿宋_GB2312" w:cs="仿宋_GB2312" w:hint="eastAsia"/>
          <w:kern w:val="0"/>
          <w:sz w:val="32"/>
          <w:szCs w:val="32"/>
          <w:shd w:val="clear" w:color="auto" w:fill="FFFFFF"/>
        </w:rPr>
        <w:t>2002</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号）、《关于期货经纪公司高级管理人员任职资格审核有关问题的通知》（证监期货字〔</w:t>
      </w:r>
      <w:r>
        <w:rPr>
          <w:rFonts w:ascii="仿宋_GB2312" w:eastAsia="仿宋_GB2312" w:hAnsi="仿宋_GB2312" w:cs="仿宋_GB2312" w:hint="eastAsia"/>
          <w:kern w:val="0"/>
          <w:sz w:val="32"/>
          <w:szCs w:val="32"/>
          <w:shd w:val="clear" w:color="auto" w:fill="FFFFFF"/>
        </w:rPr>
        <w:t>2004</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67</w:t>
      </w:r>
      <w:r>
        <w:rPr>
          <w:rFonts w:ascii="仿宋_GB2312" w:eastAsia="仿宋_GB2312" w:hAnsi="仿宋_GB2312" w:cs="仿宋_GB2312" w:hint="eastAsia"/>
          <w:kern w:val="0"/>
          <w:sz w:val="32"/>
          <w:szCs w:val="32"/>
          <w:shd w:val="clear" w:color="auto" w:fill="FFFFFF"/>
        </w:rPr>
        <w:t>号）、《期货经纪公司高级管理人员任职资格年检工作细则》（证监期货字〔</w:t>
      </w:r>
      <w:r>
        <w:rPr>
          <w:rFonts w:ascii="仿宋_GB2312" w:eastAsia="仿宋_GB2312" w:hAnsi="仿宋_GB2312" w:cs="仿宋_GB2312" w:hint="eastAsia"/>
          <w:kern w:val="0"/>
          <w:sz w:val="32"/>
          <w:szCs w:val="32"/>
          <w:shd w:val="clear" w:color="auto" w:fill="FFFFFF"/>
        </w:rPr>
        <w:t>2003</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110</w:t>
      </w:r>
      <w:r>
        <w:rPr>
          <w:rFonts w:ascii="仿宋_GB2312" w:eastAsia="仿宋_GB2312" w:hAnsi="仿宋_GB2312" w:cs="仿宋_GB2312" w:hint="eastAsia"/>
          <w:kern w:val="0"/>
          <w:sz w:val="32"/>
          <w:szCs w:val="32"/>
          <w:shd w:val="clear" w:color="auto" w:fill="FFFFFF"/>
        </w:rPr>
        <w:t>号）、《关于落实对涉嫌违法违规期货公司高管人员及相关人员责任追究的通知》（证监期货字〔</w:t>
      </w:r>
      <w:r>
        <w:rPr>
          <w:rFonts w:ascii="仿宋_GB2312" w:eastAsia="仿宋_GB2312" w:hAnsi="仿宋_GB2312" w:cs="仿宋_GB2312" w:hint="eastAsia"/>
          <w:kern w:val="0"/>
          <w:sz w:val="32"/>
          <w:szCs w:val="32"/>
          <w:shd w:val="clear" w:color="auto" w:fill="FFFFFF"/>
        </w:rPr>
        <w:t>2005</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159</w:t>
      </w:r>
      <w:r>
        <w:rPr>
          <w:rFonts w:ascii="仿宋_GB2312" w:eastAsia="仿宋_GB2312" w:hAnsi="仿宋_GB2312" w:cs="仿宋_GB2312" w:hint="eastAsia"/>
          <w:kern w:val="0"/>
          <w:sz w:val="32"/>
          <w:szCs w:val="32"/>
          <w:shd w:val="clear" w:color="auto" w:fill="FFFFFF"/>
        </w:rPr>
        <w:t>号）同时废止。</w:t>
      </w:r>
    </w:p>
    <w:p w14:paraId="459C213D" w14:textId="77777777" w:rsidR="00031A39" w:rsidRDefault="00031A39">
      <w:pPr>
        <w:rPr>
          <w:rFonts w:ascii="仿宋_GB2312" w:eastAsia="仿宋_GB2312" w:hAnsi="仿宋_GB2312" w:cs="仿宋_GB2312"/>
          <w:kern w:val="0"/>
          <w:sz w:val="32"/>
          <w:szCs w:val="32"/>
          <w:shd w:val="clear" w:color="auto" w:fill="FFFFFF"/>
        </w:rPr>
      </w:pPr>
    </w:p>
    <w:sectPr w:rsidR="00031A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0E7A" w14:textId="77777777" w:rsidR="005D1D6D" w:rsidRDefault="005D1D6D">
      <w:r>
        <w:separator/>
      </w:r>
    </w:p>
  </w:endnote>
  <w:endnote w:type="continuationSeparator" w:id="0">
    <w:p w14:paraId="695BC8B4" w14:textId="77777777" w:rsidR="005D1D6D" w:rsidRDefault="005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5673" w14:textId="77777777" w:rsidR="00031A39" w:rsidRDefault="005D1D6D">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E4A6016" wp14:editId="36552B2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AE2FA0" w14:textId="77777777" w:rsidR="00031A39" w:rsidRDefault="005D1D6D">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4A601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5AE2FA0" w14:textId="77777777" w:rsidR="00031A39" w:rsidRDefault="005D1D6D">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02436FF" w14:textId="77777777" w:rsidR="00031A39" w:rsidRDefault="005D1D6D">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C650DB8" wp14:editId="4BCC3F88">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E37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785E9779" w14:textId="77777777" w:rsidR="00031A39" w:rsidRDefault="00031A39">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3A04" w14:textId="77777777" w:rsidR="005D1D6D" w:rsidRDefault="005D1D6D">
      <w:r>
        <w:separator/>
      </w:r>
    </w:p>
  </w:footnote>
  <w:footnote w:type="continuationSeparator" w:id="0">
    <w:p w14:paraId="761EC886" w14:textId="77777777" w:rsidR="005D1D6D" w:rsidRDefault="005D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743" w14:textId="77777777" w:rsidR="00031A39" w:rsidRDefault="005D1D6D">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99C93C1" wp14:editId="66DD45F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7EEC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A345AA3" w14:textId="77777777" w:rsidR="00031A39" w:rsidRDefault="005D1D6D">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51D2731E" wp14:editId="119723F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031A39"/>
    <w:rsid w:val="000B041F"/>
    <w:rsid w:val="00172A27"/>
    <w:rsid w:val="005D1D6D"/>
    <w:rsid w:val="019E71BD"/>
    <w:rsid w:val="04B679C3"/>
    <w:rsid w:val="05266CD7"/>
    <w:rsid w:val="080F63D8"/>
    <w:rsid w:val="09341458"/>
    <w:rsid w:val="0B0912D7"/>
    <w:rsid w:val="152D2DCA"/>
    <w:rsid w:val="195710EC"/>
    <w:rsid w:val="1DEC284C"/>
    <w:rsid w:val="1E6523AC"/>
    <w:rsid w:val="1F0B3C6F"/>
    <w:rsid w:val="22440422"/>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505C172E"/>
    <w:rsid w:val="52F46F0B"/>
    <w:rsid w:val="53C63414"/>
    <w:rsid w:val="53D8014D"/>
    <w:rsid w:val="55E064E0"/>
    <w:rsid w:val="570D012A"/>
    <w:rsid w:val="572C6D10"/>
    <w:rsid w:val="58C14A7E"/>
    <w:rsid w:val="5DC34279"/>
    <w:rsid w:val="608816D1"/>
    <w:rsid w:val="60EF4E7F"/>
    <w:rsid w:val="61940738"/>
    <w:rsid w:val="64A10ED4"/>
    <w:rsid w:val="665233C1"/>
    <w:rsid w:val="6AD9688B"/>
    <w:rsid w:val="6BA25C79"/>
    <w:rsid w:val="6BAF7169"/>
    <w:rsid w:val="6D0E3F22"/>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65A84"/>
  <w15:docId w15:val="{790B268B-1EEA-428A-8DD1-6C81346C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420"/>
      <w:jc w:val="both"/>
    </w:pPr>
    <w:rPr>
      <w:rFonts w:ascii="Times New Roman" w:hAnsi="Times New Roman"/>
      <w:kern w:val="2"/>
      <w:sz w:val="21"/>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2021-12-16T06:23:00Z</dcterms:created>
  <dcterms:modified xsi:type="dcterms:W3CDTF">2021-12-16T06:23:00Z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